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26E" w:rsidRPr="00241F62" w:rsidRDefault="000C026E" w:rsidP="000C026E">
      <w:pPr>
        <w:pStyle w:val="Standard"/>
        <w:jc w:val="right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Приложение № 1</w:t>
      </w:r>
    </w:p>
    <w:p w:rsidR="000C026E" w:rsidRPr="00072E96" w:rsidRDefault="000C026E" w:rsidP="000C026E">
      <w:pPr>
        <w:pStyle w:val="Standard"/>
        <w:jc w:val="right"/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к Техническому заданию</w:t>
      </w:r>
    </w:p>
    <w:p w:rsidR="000C026E" w:rsidRPr="00751BC0" w:rsidRDefault="000C026E" w:rsidP="000C026E">
      <w:pPr>
        <w:pStyle w:val="Standard"/>
        <w:jc w:val="right"/>
        <w:rPr>
          <w:bCs/>
          <w:sz w:val="20"/>
          <w:szCs w:val="20"/>
          <w:lang w:val="en-US"/>
        </w:rPr>
      </w:pPr>
      <w:r w:rsidRPr="00241F62">
        <w:rPr>
          <w:bCs/>
          <w:sz w:val="20"/>
          <w:szCs w:val="20"/>
        </w:rPr>
        <w:t>от «</w:t>
      </w:r>
      <w:r w:rsidR="004A575C" w:rsidRPr="00751BC0">
        <w:rPr>
          <w:bCs/>
          <w:sz w:val="20"/>
          <w:szCs w:val="20"/>
        </w:rPr>
        <w:t>04</w:t>
      </w:r>
      <w:r w:rsidRPr="00241F62">
        <w:rPr>
          <w:bCs/>
          <w:sz w:val="20"/>
          <w:szCs w:val="20"/>
        </w:rPr>
        <w:t>»</w:t>
      </w:r>
      <w:r w:rsidR="00667065">
        <w:rPr>
          <w:bCs/>
          <w:sz w:val="20"/>
          <w:szCs w:val="20"/>
        </w:rPr>
        <w:t xml:space="preserve"> </w:t>
      </w:r>
      <w:r w:rsidR="004A575C">
        <w:rPr>
          <w:bCs/>
          <w:sz w:val="20"/>
          <w:szCs w:val="20"/>
        </w:rPr>
        <w:t>сентября</w:t>
      </w:r>
      <w:r w:rsidR="00667065">
        <w:rPr>
          <w:bCs/>
          <w:sz w:val="20"/>
          <w:szCs w:val="20"/>
        </w:rPr>
        <w:t xml:space="preserve"> </w:t>
      </w:r>
      <w:r w:rsidRPr="00241F62">
        <w:rPr>
          <w:bCs/>
          <w:sz w:val="20"/>
          <w:szCs w:val="20"/>
        </w:rPr>
        <w:t>202</w:t>
      </w:r>
      <w:r w:rsidR="00DB55BF">
        <w:rPr>
          <w:bCs/>
          <w:sz w:val="20"/>
          <w:szCs w:val="20"/>
        </w:rPr>
        <w:t>3</w:t>
      </w:r>
      <w:r w:rsidRPr="00241F62">
        <w:rPr>
          <w:bCs/>
          <w:sz w:val="20"/>
          <w:szCs w:val="20"/>
        </w:rPr>
        <w:t xml:space="preserve"> года №</w:t>
      </w:r>
      <w:r w:rsidR="00DE69D0" w:rsidRPr="00A62087">
        <w:rPr>
          <w:bCs/>
          <w:sz w:val="20"/>
          <w:szCs w:val="20"/>
        </w:rPr>
        <w:t xml:space="preserve"> </w:t>
      </w:r>
      <w:r w:rsidR="00751BC0" w:rsidRPr="00751BC0">
        <w:rPr>
          <w:bCs/>
          <w:sz w:val="20"/>
          <w:szCs w:val="20"/>
        </w:rPr>
        <w:t>9</w:t>
      </w:r>
      <w:r w:rsidR="00751BC0">
        <w:rPr>
          <w:bCs/>
          <w:sz w:val="20"/>
          <w:szCs w:val="20"/>
          <w:lang w:val="en-US"/>
        </w:rPr>
        <w:t>6</w:t>
      </w:r>
      <w:bookmarkStart w:id="0" w:name="_GoBack"/>
      <w:bookmarkEnd w:id="0"/>
    </w:p>
    <w:p w:rsidR="000C026E" w:rsidRPr="00241F62" w:rsidRDefault="000C026E" w:rsidP="000C026E">
      <w:pPr>
        <w:pStyle w:val="Standard"/>
        <w:jc w:val="center"/>
        <w:rPr>
          <w:bCs/>
          <w:sz w:val="20"/>
          <w:szCs w:val="20"/>
        </w:rPr>
      </w:pPr>
    </w:p>
    <w:p w:rsidR="000233E9" w:rsidRDefault="000C026E" w:rsidP="000C026E">
      <w:pPr>
        <w:pStyle w:val="Standard"/>
        <w:jc w:val="center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FF5A35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Наименование и подробное описание объекта закупки</w:t>
      </w:r>
    </w:p>
    <w:p w:rsidR="00DD3BE0" w:rsidRDefault="00DD3BE0" w:rsidP="00DD3BE0">
      <w:pPr>
        <w:pStyle w:val="Standard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DD3BE0" w:rsidRPr="00FF5A35" w:rsidRDefault="00DD3BE0" w:rsidP="00DD3BE0">
      <w:pPr>
        <w:pStyle w:val="Standard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:rsidR="000C026E" w:rsidRDefault="000C026E" w:rsidP="000C026E">
      <w:pPr>
        <w:pStyle w:val="Standard"/>
        <w:jc w:val="center"/>
        <w:rPr>
          <w:b/>
          <w:bCs/>
        </w:rPr>
      </w:pPr>
      <w:bookmarkStart w:id="1" w:name="_Hlk139472346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1A2F6C" w:rsidTr="001A2F6C">
        <w:tc>
          <w:tcPr>
            <w:tcW w:w="8926" w:type="dxa"/>
          </w:tcPr>
          <w:p w:rsidR="001A2F6C" w:rsidRDefault="001A2F6C" w:rsidP="0018625B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</w:tr>
      <w:tr w:rsidR="001A2F6C" w:rsidTr="001A2F6C">
        <w:tc>
          <w:tcPr>
            <w:tcW w:w="8926" w:type="dxa"/>
          </w:tcPr>
          <w:p w:rsidR="001A2F6C" w:rsidRDefault="009B36D8" w:rsidP="0018625B">
            <w:r>
              <w:t xml:space="preserve">Сбор </w:t>
            </w:r>
            <w:r w:rsidR="00B6212D">
              <w:t>технических требований</w:t>
            </w:r>
            <w:r w:rsidR="0063443A">
              <w:t>.</w:t>
            </w:r>
            <w:r w:rsidR="00B6212D">
              <w:t xml:space="preserve"> </w:t>
            </w:r>
            <w:r w:rsidR="001A2F6C" w:rsidRPr="006B51B6">
              <w:t xml:space="preserve">Разработка и презентация </w:t>
            </w:r>
            <w:r w:rsidR="001A2F6C">
              <w:t xml:space="preserve">коммерческого предложения (в виде краткой презентации с описанием предлагаемого </w:t>
            </w:r>
            <w:r w:rsidR="006F0F8B">
              <w:t>отказоустойчивого (</w:t>
            </w:r>
            <w:r w:rsidR="006F0F8B">
              <w:rPr>
                <w:lang w:val="en-US"/>
              </w:rPr>
              <w:t>N</w:t>
            </w:r>
            <w:r w:rsidR="006F0F8B" w:rsidRPr="001A2F6C">
              <w:t>+1</w:t>
            </w:r>
            <w:r w:rsidR="006F0F8B">
              <w:t xml:space="preserve">) </w:t>
            </w:r>
            <w:r w:rsidR="001A2F6C">
              <w:t>решения, и предлагаемого графика пусконаладочных работ) по обновлению п</w:t>
            </w:r>
            <w:r w:rsidR="001A2F6C" w:rsidRPr="006B51B6">
              <w:t>рецизионны</w:t>
            </w:r>
            <w:r w:rsidR="001A2F6C">
              <w:t>х</w:t>
            </w:r>
            <w:r w:rsidR="001A2F6C" w:rsidRPr="006B51B6">
              <w:t xml:space="preserve"> кондиционер</w:t>
            </w:r>
            <w:r w:rsidR="001A2F6C">
              <w:t>ов, с учетом обеспечения бесперебойности работы ЦОД Банка в период проведения пусконаладочных работ</w:t>
            </w:r>
            <w:r w:rsidR="0063443A">
              <w:t>.</w:t>
            </w:r>
          </w:p>
          <w:p w:rsidR="0063443A" w:rsidRPr="001A2F6C" w:rsidRDefault="0063443A" w:rsidP="0018625B">
            <w:r>
              <w:t>Рекомендуется так же указать информацию по подобным, успешным проектам компании по реализации подобных проектов по установке и запуску п</w:t>
            </w:r>
            <w:r w:rsidRPr="006B51B6">
              <w:t>рецизионны</w:t>
            </w:r>
            <w:r>
              <w:t>х</w:t>
            </w:r>
            <w:r w:rsidRPr="006B51B6">
              <w:t xml:space="preserve"> кондиционер</w:t>
            </w:r>
            <w:r>
              <w:t>ов, сертификаты производителей на авторизацию компании</w:t>
            </w:r>
            <w:r w:rsidRPr="0063443A">
              <w:t>/</w:t>
            </w:r>
            <w:r>
              <w:t>сотрудников компании на подобные услуги.</w:t>
            </w:r>
          </w:p>
        </w:tc>
      </w:tr>
      <w:tr w:rsidR="001A2F6C" w:rsidTr="001A2F6C">
        <w:tc>
          <w:tcPr>
            <w:tcW w:w="8926" w:type="dxa"/>
          </w:tcPr>
          <w:p w:rsidR="001A2F6C" w:rsidRPr="009B36D8" w:rsidRDefault="001A2F6C" w:rsidP="0018625B">
            <w:r w:rsidRPr="006B51B6">
              <w:t xml:space="preserve">Поставка </w:t>
            </w:r>
            <w:r>
              <w:t>п</w:t>
            </w:r>
            <w:r w:rsidRPr="006B51B6">
              <w:t>рецизионны</w:t>
            </w:r>
            <w:r>
              <w:t>х</w:t>
            </w:r>
            <w:r w:rsidRPr="006B51B6">
              <w:t xml:space="preserve"> кондиционер</w:t>
            </w:r>
            <w:r>
              <w:t xml:space="preserve">ов, компонент для установки и пуска системы, </w:t>
            </w:r>
            <w:r w:rsidR="009B36D8">
              <w:t xml:space="preserve">компонент для </w:t>
            </w:r>
            <w:r>
              <w:t>автоматизации режимов работы, компонент для дистанционного мониторинга</w:t>
            </w:r>
            <w:r w:rsidR="009B36D8">
              <w:t xml:space="preserve">, сбора статистики </w:t>
            </w:r>
            <w:r>
              <w:t>и управления</w:t>
            </w:r>
            <w:r w:rsidR="009B36D8" w:rsidRPr="009B36D8">
              <w:t xml:space="preserve"> </w:t>
            </w:r>
            <w:r w:rsidR="009B36D8">
              <w:t>п</w:t>
            </w:r>
            <w:r w:rsidR="009B36D8" w:rsidRPr="006B51B6">
              <w:t>рецизионны</w:t>
            </w:r>
            <w:r w:rsidR="009B36D8">
              <w:t>ми</w:t>
            </w:r>
            <w:r w:rsidR="009B36D8" w:rsidRPr="006B51B6">
              <w:t xml:space="preserve"> кондиционер</w:t>
            </w:r>
            <w:r w:rsidR="009B36D8">
              <w:t>ами.</w:t>
            </w:r>
          </w:p>
        </w:tc>
      </w:tr>
      <w:tr w:rsidR="001A2F6C" w:rsidTr="001A2F6C">
        <w:tc>
          <w:tcPr>
            <w:tcW w:w="8926" w:type="dxa"/>
          </w:tcPr>
          <w:p w:rsidR="001A2F6C" w:rsidRDefault="001A2F6C" w:rsidP="0018625B">
            <w:r>
              <w:t>Пусконаладочные работы (установка и запуск в эксплуатацию), передача эксплуатационной документации.</w:t>
            </w:r>
          </w:p>
        </w:tc>
      </w:tr>
      <w:tr w:rsidR="001A2F6C" w:rsidTr="001A2F6C">
        <w:tc>
          <w:tcPr>
            <w:tcW w:w="8926" w:type="dxa"/>
          </w:tcPr>
          <w:p w:rsidR="001A2F6C" w:rsidRDefault="001A2F6C" w:rsidP="0018625B">
            <w:r>
              <w:t>Обеспечение гарантийного периода поддержки</w:t>
            </w:r>
            <w:r w:rsidR="00B6212D">
              <w:t>, сервисное обслуживание</w:t>
            </w:r>
            <w:r w:rsidR="009B36D8">
              <w:t>.</w:t>
            </w:r>
          </w:p>
        </w:tc>
      </w:tr>
    </w:tbl>
    <w:p w:rsidR="00FF5A35" w:rsidRDefault="00FF5A35" w:rsidP="0018625B">
      <w:pPr>
        <w:spacing w:after="0" w:line="240" w:lineRule="auto"/>
        <w:rPr>
          <w:b/>
        </w:rPr>
      </w:pPr>
    </w:p>
    <w:bookmarkEnd w:id="1"/>
    <w:p w:rsidR="0018625B" w:rsidRPr="0018625B" w:rsidRDefault="0018625B" w:rsidP="0018625B">
      <w:pPr>
        <w:spacing w:after="0" w:line="240" w:lineRule="auto"/>
        <w:rPr>
          <w:b/>
        </w:rPr>
      </w:pPr>
      <w:r w:rsidRPr="0018625B">
        <w:rPr>
          <w:b/>
        </w:rPr>
        <w:t>Общие требования:</w:t>
      </w:r>
    </w:p>
    <w:p w:rsidR="0018625B" w:rsidRDefault="0018625B" w:rsidP="0018625B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Авторизация поставщика на поставку решения (в рамках соответствующих требований производителя оборудования) в виде предоставления сертификата производителя или с указанием авторизации на сайте производителя;</w:t>
      </w:r>
    </w:p>
    <w:p w:rsidR="0018625B" w:rsidRDefault="0018625B" w:rsidP="0018625B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Оборудование должно быть новое, полностью функционирующее;</w:t>
      </w:r>
    </w:p>
    <w:p w:rsidR="0018625B" w:rsidRDefault="0018625B" w:rsidP="00F77E0D">
      <w:pPr>
        <w:pStyle w:val="a3"/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18625B">
        <w:rPr>
          <w:rFonts w:eastAsia="Times New Roman"/>
        </w:rPr>
        <w:t xml:space="preserve">Предлагаемое решение не должно быть </w:t>
      </w:r>
      <w:r w:rsidRPr="0018625B">
        <w:rPr>
          <w:rFonts w:eastAsia="Times New Roman"/>
          <w:lang w:val="en-US"/>
        </w:rPr>
        <w:t>End</w:t>
      </w:r>
      <w:r w:rsidRPr="00252BCE">
        <w:rPr>
          <w:rFonts w:eastAsia="Times New Roman"/>
        </w:rPr>
        <w:t xml:space="preserve"> </w:t>
      </w:r>
      <w:r w:rsidRPr="0018625B">
        <w:rPr>
          <w:rFonts w:eastAsia="Times New Roman"/>
          <w:lang w:val="en-US"/>
        </w:rPr>
        <w:t>Of</w:t>
      </w:r>
      <w:r w:rsidRPr="00252BCE">
        <w:rPr>
          <w:rFonts w:eastAsia="Times New Roman"/>
        </w:rPr>
        <w:t xml:space="preserve"> </w:t>
      </w:r>
      <w:r w:rsidRPr="0018625B">
        <w:rPr>
          <w:rFonts w:eastAsia="Times New Roman"/>
          <w:lang w:val="en-US"/>
        </w:rPr>
        <w:t>Life</w:t>
      </w:r>
      <w:r w:rsidRPr="0018625B">
        <w:rPr>
          <w:rFonts w:eastAsia="Times New Roman"/>
        </w:rPr>
        <w:t xml:space="preserve"> (EOL) решением, решение должно быть в статусе </w:t>
      </w:r>
      <w:r w:rsidRPr="0018625B">
        <w:rPr>
          <w:rFonts w:eastAsia="Times New Roman"/>
          <w:lang w:val="en-US"/>
        </w:rPr>
        <w:t>general</w:t>
      </w:r>
      <w:r w:rsidRPr="00252BCE">
        <w:rPr>
          <w:rFonts w:eastAsia="Times New Roman"/>
        </w:rPr>
        <w:t xml:space="preserve"> </w:t>
      </w:r>
      <w:r w:rsidRPr="0018625B">
        <w:rPr>
          <w:rFonts w:eastAsia="Times New Roman"/>
          <w:lang w:val="en-US"/>
        </w:rPr>
        <w:t>availability</w:t>
      </w:r>
      <w:r w:rsidRPr="0018625B">
        <w:rPr>
          <w:rFonts w:eastAsia="Times New Roman"/>
        </w:rPr>
        <w:t xml:space="preserve"> (GA);</w:t>
      </w:r>
    </w:p>
    <w:p w:rsidR="0018625B" w:rsidRDefault="0018625B" w:rsidP="0018625B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Оборудование должно быть с гарантией производителя на весь период гарантийного использования оборудования, с наличием технического центра обслуживания на территории Российской Федерации;</w:t>
      </w:r>
    </w:p>
    <w:p w:rsidR="0018625B" w:rsidRDefault="0018625B" w:rsidP="0018625B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Способ (порядок) поставки товара: доставка товара силами Поставщика до склада Покупателя, оплата доставки производится за счет Поставщика;</w:t>
      </w:r>
    </w:p>
    <w:p w:rsidR="00241F62" w:rsidRDefault="0018625B" w:rsidP="0018625B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18625B">
        <w:rPr>
          <w:rFonts w:eastAsia="Times New Roman"/>
        </w:rPr>
        <w:t>Место (адрес) поставки</w:t>
      </w:r>
      <w:r w:rsidR="00FB49E7" w:rsidRPr="00FB49E7">
        <w:rPr>
          <w:rFonts w:eastAsia="Times New Roman"/>
        </w:rPr>
        <w:t xml:space="preserve"> </w:t>
      </w:r>
      <w:r w:rsidR="00FB49E7">
        <w:rPr>
          <w:rFonts w:eastAsia="Times New Roman"/>
        </w:rPr>
        <w:t>и установки</w:t>
      </w:r>
      <w:r w:rsidRPr="0018625B">
        <w:rPr>
          <w:rFonts w:eastAsia="Times New Roman"/>
        </w:rPr>
        <w:t>: г. Калининград, ул. Клиническая, 83а.</w:t>
      </w:r>
    </w:p>
    <w:p w:rsidR="00FB49E7" w:rsidRDefault="00FB49E7" w:rsidP="0018625B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Поставка должна завершиться в 2023 году.</w:t>
      </w:r>
    </w:p>
    <w:p w:rsidR="00FB49E7" w:rsidRDefault="00FB49E7" w:rsidP="0018625B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Предпочтительно - пусконаладочные работы и сдача системы в промышленную эксплуатацию должны завершиться в 2023 году.</w:t>
      </w:r>
    </w:p>
    <w:p w:rsidR="009B36D8" w:rsidRDefault="009B36D8" w:rsidP="0018625B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Система должна поддерживать отказоустойчивость, обеспечивать требуемые параметры охлаждения при выходе из строя до 50% оборудования.</w:t>
      </w:r>
    </w:p>
    <w:p w:rsidR="009B36D8" w:rsidRDefault="009B36D8" w:rsidP="0018625B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Система должна поддерживать опущения о состоянии (мониторинг)</w:t>
      </w:r>
      <w:r w:rsidR="005F260E">
        <w:rPr>
          <w:rFonts w:eastAsia="Times New Roman"/>
        </w:rPr>
        <w:t>.</w:t>
      </w:r>
    </w:p>
    <w:p w:rsidR="00FD7E74" w:rsidRPr="001D2B27" w:rsidRDefault="00FD7E74" w:rsidP="000C026E">
      <w:pPr>
        <w:pStyle w:val="Standard"/>
        <w:rPr>
          <w:b/>
          <w:bCs/>
        </w:rPr>
      </w:pPr>
    </w:p>
    <w:p w:rsidR="000C026E" w:rsidRPr="00FF5A35" w:rsidRDefault="000C026E" w:rsidP="000C026E">
      <w:pPr>
        <w:pStyle w:val="Standard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FF5A35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Дополнительные сведения:</w:t>
      </w:r>
    </w:p>
    <w:p w:rsidR="000C026E" w:rsidRPr="00FF5A35" w:rsidRDefault="000C026E" w:rsidP="00951C81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</w:pPr>
      <w:r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 xml:space="preserve">Дата и время окончания приема коммерческих предложений: </w:t>
      </w:r>
      <w:r w:rsidR="009B36D8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22</w:t>
      </w:r>
      <w:r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="009B36D8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сентября</w:t>
      </w:r>
      <w:r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 xml:space="preserve"> 202</w:t>
      </w:r>
      <w:r w:rsidR="003C1993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3</w:t>
      </w:r>
      <w:r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 xml:space="preserve"> года</w:t>
      </w:r>
      <w:r w:rsidR="00951C81"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;</w:t>
      </w:r>
    </w:p>
    <w:p w:rsidR="0018625B" w:rsidRPr="00FF5A35" w:rsidRDefault="00951C81" w:rsidP="00951C81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</w:pPr>
      <w:r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Сумма предложения указывается с НДС</w:t>
      </w:r>
      <w:r w:rsidR="00FF5A35"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;</w:t>
      </w:r>
    </w:p>
    <w:p w:rsidR="00D160DB" w:rsidRPr="00D160DB" w:rsidRDefault="0018625B" w:rsidP="00D160DB">
      <w:pPr>
        <w:pStyle w:val="Standard"/>
        <w:numPr>
          <w:ilvl w:val="0"/>
          <w:numId w:val="1"/>
        </w:numPr>
        <w:jc w:val="both"/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</w:pPr>
      <w:r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 xml:space="preserve">Необходимо указать </w:t>
      </w:r>
      <w:r w:rsidR="009B36D8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 xml:space="preserve">отдельно </w:t>
      </w:r>
      <w:r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 xml:space="preserve">предлагаемый </w:t>
      </w:r>
      <w:r w:rsidR="00951C81"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поряд</w:t>
      </w:r>
      <w:r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о</w:t>
      </w:r>
      <w:r w:rsidR="00951C81"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к оплаты</w:t>
      </w:r>
      <w:r w:rsidRPr="00FF5A35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 xml:space="preserve"> поставки</w:t>
      </w:r>
      <w:r w:rsidR="009B36D8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 xml:space="preserve"> оборудования и комплектующих</w:t>
      </w:r>
      <w:r w:rsidR="00D160DB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 xml:space="preserve"> и отдельно порядок оплаты пусконаладочных работ и сервисной поддержки.</w:t>
      </w:r>
    </w:p>
    <w:p w:rsidR="000C026E" w:rsidRDefault="000C026E" w:rsidP="0018625B">
      <w:pPr>
        <w:pStyle w:val="Standard"/>
        <w:rPr>
          <w:b/>
          <w:bCs/>
          <w:sz w:val="20"/>
          <w:szCs w:val="20"/>
        </w:rPr>
      </w:pPr>
    </w:p>
    <w:p w:rsidR="00522808" w:rsidRPr="0018625B" w:rsidRDefault="00522808" w:rsidP="00522808">
      <w:pPr>
        <w:pStyle w:val="Standard"/>
        <w:ind w:left="720"/>
        <w:jc w:val="both"/>
        <w:rPr>
          <w:bCs/>
          <w:sz w:val="20"/>
          <w:szCs w:val="20"/>
        </w:rPr>
      </w:pPr>
    </w:p>
    <w:p w:rsidR="00241F62" w:rsidRPr="00241F62" w:rsidRDefault="00241F62" w:rsidP="000C026E">
      <w:pPr>
        <w:pStyle w:val="Standard"/>
        <w:jc w:val="center"/>
        <w:rPr>
          <w:b/>
          <w:bCs/>
          <w:sz w:val="20"/>
          <w:szCs w:val="20"/>
        </w:rPr>
      </w:pPr>
    </w:p>
    <w:p w:rsidR="000C026E" w:rsidRPr="00241F62" w:rsidRDefault="000C026E" w:rsidP="00FF5A35">
      <w:pPr>
        <w:pStyle w:val="Standard"/>
        <w:tabs>
          <w:tab w:val="left" w:pos="7655"/>
        </w:tabs>
        <w:rPr>
          <w:bCs/>
          <w:sz w:val="20"/>
          <w:szCs w:val="20"/>
        </w:rPr>
      </w:pPr>
      <w:r w:rsidRPr="00241F62">
        <w:rPr>
          <w:bCs/>
          <w:sz w:val="20"/>
          <w:szCs w:val="20"/>
        </w:rPr>
        <w:t>Начальник Управления ИТ-инфраструктуры ДИТ</w:t>
      </w:r>
      <w:r w:rsidR="00FF5A35">
        <w:rPr>
          <w:bCs/>
          <w:sz w:val="20"/>
          <w:szCs w:val="20"/>
        </w:rPr>
        <w:tab/>
      </w:r>
      <w:r w:rsidRPr="00241F62">
        <w:rPr>
          <w:bCs/>
          <w:sz w:val="20"/>
          <w:szCs w:val="20"/>
        </w:rPr>
        <w:t xml:space="preserve"> Анисин А.В.</w:t>
      </w:r>
    </w:p>
    <w:sectPr w:rsidR="000C026E" w:rsidRPr="00241F62" w:rsidSect="001862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C6DE2"/>
    <w:multiLevelType w:val="hybridMultilevel"/>
    <w:tmpl w:val="4918A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50013"/>
    <w:multiLevelType w:val="hybridMultilevel"/>
    <w:tmpl w:val="2DFEC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41E60"/>
    <w:multiLevelType w:val="hybridMultilevel"/>
    <w:tmpl w:val="EAF8F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26E"/>
    <w:rsid w:val="000233E9"/>
    <w:rsid w:val="00056165"/>
    <w:rsid w:val="00072E96"/>
    <w:rsid w:val="000B1763"/>
    <w:rsid w:val="000C026E"/>
    <w:rsid w:val="00106395"/>
    <w:rsid w:val="0018625B"/>
    <w:rsid w:val="001A2F6C"/>
    <w:rsid w:val="001C0EEB"/>
    <w:rsid w:val="001D2B27"/>
    <w:rsid w:val="002070C8"/>
    <w:rsid w:val="00231FC3"/>
    <w:rsid w:val="002369BB"/>
    <w:rsid w:val="00241F62"/>
    <w:rsid w:val="00252BCE"/>
    <w:rsid w:val="0027278F"/>
    <w:rsid w:val="002F03AD"/>
    <w:rsid w:val="003543BC"/>
    <w:rsid w:val="003970DC"/>
    <w:rsid w:val="003C1993"/>
    <w:rsid w:val="00414330"/>
    <w:rsid w:val="0043645C"/>
    <w:rsid w:val="004A575C"/>
    <w:rsid w:val="004A7E24"/>
    <w:rsid w:val="00522808"/>
    <w:rsid w:val="00530701"/>
    <w:rsid w:val="005F260E"/>
    <w:rsid w:val="0063443A"/>
    <w:rsid w:val="00667065"/>
    <w:rsid w:val="006B1B6F"/>
    <w:rsid w:val="006B51B6"/>
    <w:rsid w:val="006D2AF5"/>
    <w:rsid w:val="006F0F8B"/>
    <w:rsid w:val="00751BC0"/>
    <w:rsid w:val="007C7870"/>
    <w:rsid w:val="00836EC9"/>
    <w:rsid w:val="008865EE"/>
    <w:rsid w:val="008A7F2F"/>
    <w:rsid w:val="008E561F"/>
    <w:rsid w:val="008E6C1E"/>
    <w:rsid w:val="00951C81"/>
    <w:rsid w:val="009B36D8"/>
    <w:rsid w:val="00A62087"/>
    <w:rsid w:val="00B6212D"/>
    <w:rsid w:val="00B90330"/>
    <w:rsid w:val="00BE512B"/>
    <w:rsid w:val="00BF4F71"/>
    <w:rsid w:val="00C25485"/>
    <w:rsid w:val="00C67436"/>
    <w:rsid w:val="00C75B04"/>
    <w:rsid w:val="00CC7095"/>
    <w:rsid w:val="00D13402"/>
    <w:rsid w:val="00D160DB"/>
    <w:rsid w:val="00D64E17"/>
    <w:rsid w:val="00D83B51"/>
    <w:rsid w:val="00DB55BF"/>
    <w:rsid w:val="00DD3BE0"/>
    <w:rsid w:val="00DE69D0"/>
    <w:rsid w:val="00E04F30"/>
    <w:rsid w:val="00F13CEE"/>
    <w:rsid w:val="00F42680"/>
    <w:rsid w:val="00F67580"/>
    <w:rsid w:val="00F87A7A"/>
    <w:rsid w:val="00FB49E7"/>
    <w:rsid w:val="00FD7E74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353E"/>
  <w15:chartTrackingRefBased/>
  <w15:docId w15:val="{17365759-D4B2-4181-A5CF-72B17F11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02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18625B"/>
    <w:pPr>
      <w:ind w:left="720"/>
      <w:contextualSpacing/>
    </w:pPr>
  </w:style>
  <w:style w:type="table" w:styleId="a4">
    <w:name w:val="Table Grid"/>
    <w:basedOn w:val="a1"/>
    <w:uiPriority w:val="39"/>
    <w:rsid w:val="00F87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Анисин Александр Викторович</cp:lastModifiedBy>
  <cp:revision>42</cp:revision>
  <dcterms:created xsi:type="dcterms:W3CDTF">2022-10-24T16:36:00Z</dcterms:created>
  <dcterms:modified xsi:type="dcterms:W3CDTF">2023-09-04T15:05:00Z</dcterms:modified>
</cp:coreProperties>
</file>