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6EA" w:rsidRDefault="00A626EA" w:rsidP="00437D2E">
      <w:pPr>
        <w:spacing w:before="60" w:after="60"/>
        <w:rPr>
          <w:sz w:val="18"/>
          <w:szCs w:val="18"/>
        </w:rPr>
      </w:pPr>
      <w:bookmarkStart w:id="0" w:name="_GoBack"/>
      <w:bookmarkEnd w:id="0"/>
      <w:r w:rsidRPr="00481902">
        <w:rPr>
          <w:rFonts w:ascii="Arial Black" w:hAnsi="Arial Black"/>
          <w:b/>
          <w:noProof/>
          <w:sz w:val="28"/>
          <w:szCs w:val="28"/>
        </w:rPr>
        <w:drawing>
          <wp:inline distT="0" distB="0" distL="0" distR="0" wp14:anchorId="45773A3F" wp14:editId="0A026B0A">
            <wp:extent cx="1995778" cy="400097"/>
            <wp:effectExtent l="0" t="0" r="0" b="0"/>
            <wp:docPr id="4" name="Рисунок 4"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way-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180" cy="413409"/>
                    </a:xfrm>
                    <a:prstGeom prst="rect">
                      <a:avLst/>
                    </a:prstGeom>
                    <a:noFill/>
                    <a:ln>
                      <a:noFill/>
                    </a:ln>
                  </pic:spPr>
                </pic:pic>
              </a:graphicData>
            </a:graphic>
          </wp:inline>
        </w:drawing>
      </w:r>
    </w:p>
    <w:p w:rsidR="00437D2E" w:rsidRPr="00481902" w:rsidRDefault="00437D2E" w:rsidP="00437D2E">
      <w:pPr>
        <w:spacing w:before="60" w:after="60"/>
        <w:rPr>
          <w:sz w:val="18"/>
          <w:szCs w:val="18"/>
        </w:rPr>
      </w:pPr>
      <w:r w:rsidRPr="00481902">
        <w:rPr>
          <w:sz w:val="18"/>
          <w:szCs w:val="18"/>
        </w:rPr>
        <w:t>Вх. №_______  от «____»____________20____г.</w:t>
      </w:r>
    </w:p>
    <w:p w:rsidR="00437D2E" w:rsidRPr="00481902" w:rsidRDefault="00437D2E" w:rsidP="00437D2E">
      <w:pPr>
        <w:pStyle w:val="Standard"/>
        <w:spacing w:before="60" w:after="60"/>
        <w:jc w:val="center"/>
        <w:rPr>
          <w:rFonts w:ascii="Arial Narrow" w:hAnsi="Arial Narrow" w:cs="Arial"/>
          <w:b/>
          <w:color w:val="auto"/>
          <w:lang w:val="ru-RU"/>
        </w:rPr>
      </w:pPr>
      <w:r w:rsidRPr="00481902">
        <w:rPr>
          <w:rFonts w:ascii="Arial Narrow" w:hAnsi="Arial Narrow" w:cs="Arial"/>
          <w:b/>
          <w:color w:val="auto"/>
          <w:lang w:val="ru-RU"/>
        </w:rPr>
        <w:t>ДОВЕРЕННОСТЬ</w:t>
      </w:r>
    </w:p>
    <w:p w:rsidR="00437D2E" w:rsidRPr="00481902" w:rsidRDefault="00437D2E" w:rsidP="00437D2E">
      <w:pPr>
        <w:pStyle w:val="Standard"/>
        <w:spacing w:before="60" w:after="60"/>
        <w:jc w:val="center"/>
        <w:rPr>
          <w:rFonts w:ascii="Arial" w:hAnsi="Arial" w:cs="Arial"/>
          <w:sz w:val="20"/>
          <w:szCs w:val="20"/>
          <w:lang w:val="ru-RU"/>
        </w:rPr>
      </w:pPr>
      <w:r w:rsidRPr="00481902">
        <w:rPr>
          <w:rFonts w:ascii="Arial" w:hAnsi="Arial" w:cs="Arial"/>
          <w:bCs/>
          <w:color w:val="auto"/>
          <w:sz w:val="20"/>
          <w:szCs w:val="20"/>
          <w:lang w:val="ru-RU"/>
        </w:rPr>
        <w:t>г. Калининград</w:t>
      </w:r>
      <w:r w:rsidRPr="00481902">
        <w:rPr>
          <w:rFonts w:ascii="Arial" w:hAnsi="Arial" w:cs="Arial"/>
          <w:bCs/>
          <w:color w:val="auto"/>
          <w:sz w:val="20"/>
          <w:szCs w:val="20"/>
          <w:lang w:val="ru-RU"/>
        </w:rPr>
        <w:tab/>
        <w:t xml:space="preserve">                      </w:t>
      </w:r>
      <w:r w:rsidRPr="00481902">
        <w:rPr>
          <w:rFonts w:ascii="Arial" w:hAnsi="Arial" w:cs="Arial"/>
          <w:bCs/>
          <w:color w:val="auto"/>
          <w:sz w:val="20"/>
          <w:szCs w:val="20"/>
          <w:lang w:val="ru-RU"/>
        </w:rPr>
        <w:tab/>
      </w:r>
      <w:r w:rsidRPr="00481902">
        <w:rPr>
          <w:rFonts w:ascii="Arial" w:hAnsi="Arial" w:cs="Arial"/>
          <w:bCs/>
          <w:color w:val="auto"/>
          <w:sz w:val="20"/>
          <w:szCs w:val="20"/>
          <w:lang w:val="ru-RU"/>
        </w:rPr>
        <w:tab/>
      </w:r>
      <w:r w:rsidRPr="00481902">
        <w:rPr>
          <w:rFonts w:ascii="Arial" w:hAnsi="Arial" w:cs="Arial"/>
          <w:sz w:val="20"/>
          <w:szCs w:val="20"/>
          <w:lang w:val="ru-RU"/>
        </w:rPr>
        <w:t xml:space="preserve">                                             </w:t>
      </w:r>
      <w:r w:rsidRPr="00481902">
        <w:rPr>
          <w:rFonts w:ascii="Arial" w:hAnsi="Arial" w:cs="Arial"/>
          <w:sz w:val="20"/>
          <w:szCs w:val="20"/>
          <w:lang w:val="ru-RU"/>
        </w:rPr>
        <w:tab/>
        <w:t xml:space="preserve">   «____»____________20___ г.</w:t>
      </w:r>
    </w:p>
    <w:p w:rsidR="00437D2E" w:rsidRPr="00481902" w:rsidRDefault="00437D2E" w:rsidP="00437D2E">
      <w:pPr>
        <w:pStyle w:val="Iauiue"/>
        <w:tabs>
          <w:tab w:val="left" w:pos="180"/>
        </w:tabs>
        <w:spacing w:before="60" w:after="60"/>
        <w:rPr>
          <w:rFonts w:ascii="Arial" w:hAnsi="Arial" w:cs="Arial"/>
          <w:sz w:val="20"/>
        </w:rPr>
      </w:pPr>
      <w:r w:rsidRPr="00481902">
        <w:rPr>
          <w:rFonts w:ascii="Arial" w:hAnsi="Arial" w:cs="Arial"/>
          <w:sz w:val="20"/>
        </w:rPr>
        <w:t>Настоящей Доверенностью</w:t>
      </w:r>
    </w:p>
    <w:tbl>
      <w:tblPr>
        <w:tblW w:w="0" w:type="auto"/>
        <w:shd w:val="clear" w:color="auto" w:fill="D9D9D9"/>
        <w:tblLayout w:type="fixed"/>
        <w:tblCellMar>
          <w:left w:w="70" w:type="dxa"/>
          <w:right w:w="70" w:type="dxa"/>
        </w:tblCellMar>
        <w:tblLook w:val="0000" w:firstRow="0" w:lastRow="0" w:firstColumn="0" w:lastColumn="0" w:noHBand="0" w:noVBand="0"/>
      </w:tblPr>
      <w:tblGrid>
        <w:gridCol w:w="9498"/>
      </w:tblGrid>
      <w:tr w:rsidR="00437D2E" w:rsidRPr="00481902" w:rsidTr="007F0FDE">
        <w:tc>
          <w:tcPr>
            <w:tcW w:w="9498" w:type="dxa"/>
            <w:shd w:val="clear" w:color="auto" w:fill="D9D9D9"/>
          </w:tcPr>
          <w:p w:rsidR="00437D2E" w:rsidRPr="00481902" w:rsidRDefault="00437D2E" w:rsidP="007F0FDE">
            <w:pPr>
              <w:pStyle w:val="Iauiue"/>
              <w:snapToGrid w:val="0"/>
              <w:rPr>
                <w:rFonts w:ascii="Arial" w:hAnsi="Arial" w:cs="Arial"/>
                <w:sz w:val="20"/>
              </w:rPr>
            </w:pPr>
          </w:p>
        </w:tc>
      </w:tr>
    </w:tbl>
    <w:p w:rsidR="00437D2E" w:rsidRPr="00481902" w:rsidRDefault="00437D2E" w:rsidP="00437D2E">
      <w:pPr>
        <w:pStyle w:val="Iauiue"/>
        <w:jc w:val="center"/>
        <w:rPr>
          <w:rFonts w:ascii="Arial" w:hAnsi="Arial" w:cs="Arial"/>
          <w:sz w:val="16"/>
        </w:rPr>
      </w:pPr>
      <w:r w:rsidRPr="00481902">
        <w:rPr>
          <w:rFonts w:ascii="Arial" w:hAnsi="Arial" w:cs="Arial"/>
          <w:sz w:val="16"/>
        </w:rPr>
        <w:t>(полное наименование Клиента, ИНН)</w:t>
      </w:r>
    </w:p>
    <w:tbl>
      <w:tblPr>
        <w:tblW w:w="9572" w:type="dxa"/>
        <w:tblLayout w:type="fixed"/>
        <w:tblCellMar>
          <w:left w:w="70" w:type="dxa"/>
          <w:right w:w="70" w:type="dxa"/>
        </w:tblCellMar>
        <w:tblLook w:val="0000" w:firstRow="0" w:lastRow="0" w:firstColumn="0" w:lastColumn="0" w:noHBand="0" w:noVBand="0"/>
      </w:tblPr>
      <w:tblGrid>
        <w:gridCol w:w="3261"/>
        <w:gridCol w:w="6311"/>
      </w:tblGrid>
      <w:tr w:rsidR="00437D2E" w:rsidRPr="00481902" w:rsidTr="007F0FDE">
        <w:trPr>
          <w:trHeight w:val="448"/>
        </w:trPr>
        <w:tc>
          <w:tcPr>
            <w:tcW w:w="3261" w:type="dxa"/>
          </w:tcPr>
          <w:p w:rsidR="00437D2E" w:rsidRPr="00481902" w:rsidRDefault="00437D2E" w:rsidP="007F0FDE">
            <w:pPr>
              <w:pStyle w:val="Iauiue"/>
              <w:snapToGrid w:val="0"/>
              <w:jc w:val="left"/>
              <w:rPr>
                <w:rFonts w:ascii="Arial" w:hAnsi="Arial" w:cs="Arial"/>
                <w:sz w:val="20"/>
              </w:rPr>
            </w:pPr>
            <w:r w:rsidRPr="00481902">
              <w:rPr>
                <w:rFonts w:ascii="Arial" w:hAnsi="Arial" w:cs="Arial"/>
                <w:sz w:val="20"/>
              </w:rPr>
              <w:t>Именуемый (-ое) в дальнейшем «Доверитель», в лице</w:t>
            </w:r>
          </w:p>
        </w:tc>
        <w:tc>
          <w:tcPr>
            <w:tcW w:w="6311" w:type="dxa"/>
            <w:shd w:val="clear" w:color="auto" w:fill="D9D9D9"/>
          </w:tcPr>
          <w:p w:rsidR="00437D2E" w:rsidRPr="00481902" w:rsidRDefault="00437D2E" w:rsidP="007F0FDE">
            <w:pPr>
              <w:pStyle w:val="Iauiue"/>
              <w:snapToGrid w:val="0"/>
              <w:rPr>
                <w:rFonts w:ascii="Arial" w:hAnsi="Arial" w:cs="Arial"/>
                <w:sz w:val="20"/>
              </w:rPr>
            </w:pPr>
            <w:r w:rsidRPr="00481902">
              <w:rPr>
                <w:rFonts w:ascii="Arial" w:hAnsi="Arial" w:cs="Arial"/>
                <w:sz w:val="20"/>
              </w:rPr>
              <w:t>_____________________________________________________</w:t>
            </w:r>
          </w:p>
        </w:tc>
      </w:tr>
    </w:tbl>
    <w:p w:rsidR="00437D2E" w:rsidRPr="00481902" w:rsidRDefault="00437D2E" w:rsidP="00437D2E">
      <w:pPr>
        <w:pStyle w:val="Iauiue"/>
        <w:ind w:firstLine="4253"/>
        <w:jc w:val="center"/>
        <w:rPr>
          <w:rFonts w:ascii="Arial" w:hAnsi="Arial" w:cs="Arial"/>
          <w:sz w:val="16"/>
        </w:rPr>
      </w:pPr>
      <w:r w:rsidRPr="00481902">
        <w:rPr>
          <w:rFonts w:ascii="Arial" w:hAnsi="Arial" w:cs="Arial"/>
          <w:sz w:val="16"/>
        </w:rPr>
        <w:t>(должность)</w:t>
      </w:r>
    </w:p>
    <w:tbl>
      <w:tblPr>
        <w:tblW w:w="0" w:type="auto"/>
        <w:shd w:val="clear" w:color="auto" w:fill="CCCCCC"/>
        <w:tblLayout w:type="fixed"/>
        <w:tblCellMar>
          <w:left w:w="70" w:type="dxa"/>
          <w:right w:w="70" w:type="dxa"/>
        </w:tblCellMar>
        <w:tblLook w:val="0000" w:firstRow="0" w:lastRow="0" w:firstColumn="0" w:lastColumn="0" w:noHBand="0" w:noVBand="0"/>
      </w:tblPr>
      <w:tblGrid>
        <w:gridCol w:w="9593"/>
      </w:tblGrid>
      <w:tr w:rsidR="00437D2E" w:rsidRPr="00481902" w:rsidTr="007F0FDE">
        <w:trPr>
          <w:trHeight w:val="323"/>
        </w:trPr>
        <w:tc>
          <w:tcPr>
            <w:tcW w:w="9593" w:type="dxa"/>
            <w:shd w:val="clear" w:color="auto" w:fill="CCCCCC"/>
          </w:tcPr>
          <w:p w:rsidR="00437D2E" w:rsidRPr="00481902" w:rsidRDefault="00437D2E" w:rsidP="007F0FDE">
            <w:pPr>
              <w:pStyle w:val="Iauiue"/>
              <w:snapToGrid w:val="0"/>
              <w:rPr>
                <w:rFonts w:ascii="Arial" w:hAnsi="Arial" w:cs="Arial"/>
                <w:sz w:val="20"/>
              </w:rPr>
            </w:pPr>
            <w:r w:rsidRPr="00481902">
              <w:rPr>
                <w:rFonts w:ascii="Arial" w:hAnsi="Arial" w:cs="Arial"/>
                <w:sz w:val="20"/>
              </w:rPr>
              <w:t>____________________________________________________________________________________</w:t>
            </w:r>
          </w:p>
        </w:tc>
      </w:tr>
    </w:tbl>
    <w:p w:rsidR="00437D2E" w:rsidRPr="00481902" w:rsidRDefault="00437D2E" w:rsidP="00437D2E">
      <w:pPr>
        <w:pStyle w:val="Iauiue"/>
        <w:rPr>
          <w:rFonts w:ascii="Arial" w:hAnsi="Arial" w:cs="Arial"/>
          <w:sz w:val="16"/>
        </w:rPr>
      </w:pPr>
      <w:r w:rsidRPr="00481902">
        <w:rPr>
          <w:rFonts w:ascii="Arial" w:hAnsi="Arial" w:cs="Arial"/>
          <w:sz w:val="20"/>
        </w:rPr>
        <w:tab/>
      </w:r>
      <w:r w:rsidRPr="00481902">
        <w:rPr>
          <w:rFonts w:ascii="Arial" w:hAnsi="Arial" w:cs="Arial"/>
          <w:sz w:val="20"/>
        </w:rPr>
        <w:tab/>
      </w:r>
      <w:r w:rsidRPr="00481902">
        <w:rPr>
          <w:rFonts w:ascii="Arial" w:hAnsi="Arial" w:cs="Arial"/>
          <w:sz w:val="20"/>
        </w:rPr>
        <w:tab/>
      </w:r>
      <w:r w:rsidRPr="00481902">
        <w:rPr>
          <w:rFonts w:ascii="Arial" w:hAnsi="Arial" w:cs="Arial"/>
          <w:sz w:val="20"/>
        </w:rPr>
        <w:tab/>
      </w:r>
      <w:r w:rsidRPr="00481902">
        <w:rPr>
          <w:rFonts w:ascii="Arial" w:hAnsi="Arial" w:cs="Arial"/>
          <w:sz w:val="20"/>
        </w:rPr>
        <w:tab/>
      </w:r>
      <w:r w:rsidRPr="00481902">
        <w:rPr>
          <w:rFonts w:ascii="Arial" w:hAnsi="Arial" w:cs="Arial"/>
          <w:sz w:val="20"/>
        </w:rPr>
        <w:tab/>
      </w:r>
      <w:r w:rsidRPr="00481902">
        <w:rPr>
          <w:rFonts w:ascii="Arial" w:hAnsi="Arial" w:cs="Arial"/>
          <w:sz w:val="16"/>
        </w:rPr>
        <w:t>(Ф.И.О. полностью)</w:t>
      </w:r>
    </w:p>
    <w:tbl>
      <w:tblPr>
        <w:tblW w:w="9603" w:type="dxa"/>
        <w:tblLayout w:type="fixed"/>
        <w:tblCellMar>
          <w:left w:w="70" w:type="dxa"/>
          <w:right w:w="70" w:type="dxa"/>
        </w:tblCellMar>
        <w:tblLook w:val="0000" w:firstRow="0" w:lastRow="0" w:firstColumn="0" w:lastColumn="0" w:noHBand="0" w:noVBand="0"/>
      </w:tblPr>
      <w:tblGrid>
        <w:gridCol w:w="4096"/>
        <w:gridCol w:w="5507"/>
      </w:tblGrid>
      <w:tr w:rsidR="00437D2E" w:rsidRPr="00481902" w:rsidTr="007F0FDE">
        <w:trPr>
          <w:trHeight w:val="423"/>
        </w:trPr>
        <w:tc>
          <w:tcPr>
            <w:tcW w:w="4096" w:type="dxa"/>
          </w:tcPr>
          <w:p w:rsidR="00437D2E" w:rsidRPr="00481902" w:rsidRDefault="00437D2E" w:rsidP="007F0FDE">
            <w:pPr>
              <w:pStyle w:val="Iauiue"/>
              <w:snapToGrid w:val="0"/>
              <w:jc w:val="left"/>
              <w:rPr>
                <w:rFonts w:ascii="Arial" w:hAnsi="Arial" w:cs="Arial"/>
                <w:sz w:val="20"/>
              </w:rPr>
            </w:pPr>
            <w:r w:rsidRPr="00481902">
              <w:rPr>
                <w:rFonts w:ascii="Arial" w:hAnsi="Arial" w:cs="Arial"/>
                <w:sz w:val="20"/>
              </w:rPr>
              <w:t xml:space="preserve">действующего на основании </w:t>
            </w:r>
          </w:p>
        </w:tc>
        <w:tc>
          <w:tcPr>
            <w:tcW w:w="5507" w:type="dxa"/>
            <w:shd w:val="clear" w:color="auto" w:fill="CCCCCC"/>
          </w:tcPr>
          <w:p w:rsidR="00437D2E" w:rsidRPr="00481902" w:rsidRDefault="00437D2E" w:rsidP="007F0FDE">
            <w:pPr>
              <w:pStyle w:val="Iauiue"/>
              <w:snapToGrid w:val="0"/>
              <w:rPr>
                <w:rFonts w:ascii="Arial" w:hAnsi="Arial" w:cs="Arial"/>
                <w:sz w:val="20"/>
              </w:rPr>
            </w:pPr>
            <w:r w:rsidRPr="00481902">
              <w:rPr>
                <w:rFonts w:cs="Arial"/>
                <w:sz w:val="20"/>
              </w:rPr>
              <w:t>________________________________________________</w:t>
            </w:r>
          </w:p>
        </w:tc>
      </w:tr>
    </w:tbl>
    <w:p w:rsidR="00437D2E" w:rsidRPr="00481902" w:rsidRDefault="00437D2E" w:rsidP="00437D2E">
      <w:pPr>
        <w:pStyle w:val="Iauiue"/>
        <w:ind w:firstLine="4253"/>
        <w:jc w:val="center"/>
        <w:rPr>
          <w:rFonts w:ascii="Arial" w:hAnsi="Arial" w:cs="Arial"/>
          <w:sz w:val="16"/>
        </w:rPr>
      </w:pPr>
      <w:r w:rsidRPr="00481902">
        <w:rPr>
          <w:rFonts w:ascii="Arial" w:hAnsi="Arial" w:cs="Arial"/>
          <w:sz w:val="16"/>
        </w:rPr>
        <w:t>(Устава, свидетельства и т.п.)</w:t>
      </w:r>
    </w:p>
    <w:p w:rsidR="00437D2E" w:rsidRPr="00481902" w:rsidRDefault="00437D2E" w:rsidP="00437D2E">
      <w:pPr>
        <w:spacing w:before="60" w:after="60"/>
        <w:rPr>
          <w:rFonts w:cs="Arial"/>
          <w:szCs w:val="20"/>
        </w:rPr>
      </w:pPr>
      <w:r w:rsidRPr="00481902">
        <w:rPr>
          <w:rFonts w:cs="Arial"/>
          <w:szCs w:val="20"/>
        </w:rPr>
        <w:t>доверяет следующим лицам</w:t>
      </w:r>
      <w:r w:rsidRPr="00481902">
        <w:rPr>
          <w:rStyle w:val="a5"/>
          <w:rFonts w:cs="Arial"/>
          <w:szCs w:val="20"/>
        </w:rPr>
        <w:footnoteReference w:id="1"/>
      </w:r>
      <w:r w:rsidRPr="00481902">
        <w:rPr>
          <w:rFonts w:cs="Arial"/>
          <w:szCs w:val="20"/>
        </w:rPr>
        <w:t>:</w:t>
      </w:r>
    </w:p>
    <w:tbl>
      <w:tblPr>
        <w:tblW w:w="97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4454"/>
        <w:gridCol w:w="2140"/>
      </w:tblGrid>
      <w:tr w:rsidR="00437D2E" w:rsidRPr="00481902" w:rsidTr="007F0FDE">
        <w:trPr>
          <w:trHeight w:val="277"/>
        </w:trPr>
        <w:tc>
          <w:tcPr>
            <w:tcW w:w="3151" w:type="dxa"/>
          </w:tcPr>
          <w:p w:rsidR="00437D2E" w:rsidRPr="00481902" w:rsidRDefault="00437D2E" w:rsidP="007F0FDE">
            <w:pPr>
              <w:snapToGrid w:val="0"/>
              <w:spacing w:before="60" w:after="60"/>
              <w:jc w:val="center"/>
              <w:rPr>
                <w:rFonts w:ascii="Arial Narrow" w:hAnsi="Arial Narrow" w:cs="Arial"/>
                <w:b/>
                <w:sz w:val="18"/>
                <w:szCs w:val="18"/>
              </w:rPr>
            </w:pPr>
            <w:r w:rsidRPr="00481902">
              <w:rPr>
                <w:rFonts w:ascii="Arial Narrow" w:hAnsi="Arial Narrow" w:cs="Arial"/>
                <w:b/>
                <w:sz w:val="18"/>
                <w:szCs w:val="18"/>
              </w:rPr>
              <w:t>Ф.И.О.</w:t>
            </w:r>
          </w:p>
        </w:tc>
        <w:tc>
          <w:tcPr>
            <w:tcW w:w="4454" w:type="dxa"/>
          </w:tcPr>
          <w:p w:rsidR="00437D2E" w:rsidRPr="00481902" w:rsidRDefault="00437D2E" w:rsidP="007F0FDE">
            <w:pPr>
              <w:snapToGrid w:val="0"/>
              <w:spacing w:before="60" w:after="60"/>
              <w:jc w:val="center"/>
              <w:rPr>
                <w:rFonts w:ascii="Arial Narrow" w:hAnsi="Arial Narrow" w:cs="Arial"/>
                <w:b/>
                <w:sz w:val="18"/>
                <w:szCs w:val="18"/>
              </w:rPr>
            </w:pPr>
            <w:r w:rsidRPr="00481902">
              <w:rPr>
                <w:rFonts w:ascii="Arial Narrow" w:hAnsi="Arial Narrow" w:cs="Arial"/>
                <w:b/>
                <w:sz w:val="18"/>
                <w:szCs w:val="18"/>
              </w:rPr>
              <w:t>Паспортные данные, дата и место рождения,</w:t>
            </w:r>
          </w:p>
          <w:p w:rsidR="00437D2E" w:rsidRPr="00481902" w:rsidRDefault="00437D2E" w:rsidP="007F0FDE">
            <w:pPr>
              <w:snapToGrid w:val="0"/>
              <w:spacing w:before="60" w:after="60"/>
              <w:jc w:val="center"/>
              <w:rPr>
                <w:rFonts w:ascii="Arial Narrow" w:hAnsi="Arial Narrow" w:cs="Arial"/>
                <w:b/>
                <w:sz w:val="18"/>
                <w:szCs w:val="18"/>
              </w:rPr>
            </w:pPr>
            <w:r w:rsidRPr="00481902">
              <w:rPr>
                <w:rFonts w:ascii="Arial Narrow" w:hAnsi="Arial Narrow" w:cs="Arial"/>
                <w:b/>
                <w:sz w:val="18"/>
                <w:szCs w:val="18"/>
              </w:rPr>
              <w:t>адрес регистрации по месту жительства</w:t>
            </w:r>
          </w:p>
        </w:tc>
        <w:tc>
          <w:tcPr>
            <w:tcW w:w="2140" w:type="dxa"/>
          </w:tcPr>
          <w:p w:rsidR="00437D2E" w:rsidRPr="00481902" w:rsidRDefault="00437D2E" w:rsidP="007F0FDE">
            <w:pPr>
              <w:snapToGrid w:val="0"/>
              <w:spacing w:before="60" w:after="60"/>
              <w:jc w:val="center"/>
              <w:rPr>
                <w:rFonts w:ascii="Arial Narrow" w:hAnsi="Arial Narrow" w:cs="Arial"/>
                <w:b/>
                <w:sz w:val="18"/>
                <w:szCs w:val="18"/>
              </w:rPr>
            </w:pPr>
            <w:r w:rsidRPr="00481902">
              <w:rPr>
                <w:rFonts w:ascii="Arial Narrow" w:hAnsi="Arial Narrow" w:cs="Arial"/>
                <w:b/>
                <w:sz w:val="18"/>
                <w:szCs w:val="18"/>
              </w:rPr>
              <w:t>Образец подписи</w:t>
            </w:r>
          </w:p>
        </w:tc>
      </w:tr>
      <w:tr w:rsidR="00437D2E" w:rsidRPr="00481902" w:rsidTr="007F0FDE">
        <w:trPr>
          <w:trHeight w:val="257"/>
        </w:trPr>
        <w:tc>
          <w:tcPr>
            <w:tcW w:w="3151" w:type="dxa"/>
          </w:tcPr>
          <w:p w:rsidR="00437D2E" w:rsidRPr="00481902" w:rsidRDefault="00437D2E" w:rsidP="007F0FDE">
            <w:pPr>
              <w:rPr>
                <w:rFonts w:ascii="Arial Narrow" w:hAnsi="Arial Narrow" w:cs="Arial"/>
                <w:sz w:val="16"/>
                <w:szCs w:val="16"/>
              </w:rPr>
            </w:pPr>
          </w:p>
          <w:p w:rsidR="00437D2E" w:rsidRPr="00481902" w:rsidRDefault="00437D2E" w:rsidP="007F0FDE">
            <w:pPr>
              <w:rPr>
                <w:rFonts w:ascii="Arial Narrow" w:hAnsi="Arial Narrow" w:cs="Arial"/>
                <w:sz w:val="16"/>
                <w:szCs w:val="16"/>
              </w:rPr>
            </w:pPr>
          </w:p>
        </w:tc>
        <w:tc>
          <w:tcPr>
            <w:tcW w:w="4454" w:type="dxa"/>
          </w:tcPr>
          <w:p w:rsidR="00437D2E" w:rsidRPr="00481902" w:rsidRDefault="00437D2E" w:rsidP="007F0FDE">
            <w:pPr>
              <w:rPr>
                <w:rFonts w:ascii="Arial Narrow" w:hAnsi="Arial Narrow" w:cs="Arial"/>
                <w:sz w:val="16"/>
                <w:szCs w:val="16"/>
              </w:rPr>
            </w:pPr>
          </w:p>
        </w:tc>
        <w:tc>
          <w:tcPr>
            <w:tcW w:w="2140" w:type="dxa"/>
          </w:tcPr>
          <w:p w:rsidR="00437D2E" w:rsidRPr="00481902" w:rsidRDefault="00437D2E" w:rsidP="007F0FDE">
            <w:pPr>
              <w:snapToGrid w:val="0"/>
              <w:rPr>
                <w:rFonts w:ascii="Arial Narrow" w:hAnsi="Arial Narrow" w:cs="Arial"/>
                <w:sz w:val="16"/>
                <w:szCs w:val="16"/>
              </w:rPr>
            </w:pPr>
          </w:p>
        </w:tc>
      </w:tr>
      <w:tr w:rsidR="00437D2E" w:rsidRPr="00481902" w:rsidTr="007F0FDE">
        <w:trPr>
          <w:trHeight w:val="261"/>
        </w:trPr>
        <w:tc>
          <w:tcPr>
            <w:tcW w:w="3151" w:type="dxa"/>
          </w:tcPr>
          <w:p w:rsidR="00437D2E" w:rsidRPr="00481902" w:rsidRDefault="00437D2E" w:rsidP="007F0FDE">
            <w:pPr>
              <w:rPr>
                <w:rFonts w:ascii="Arial Narrow" w:hAnsi="Arial Narrow" w:cs="Arial"/>
                <w:sz w:val="16"/>
                <w:szCs w:val="16"/>
              </w:rPr>
            </w:pPr>
          </w:p>
          <w:p w:rsidR="00437D2E" w:rsidRPr="00481902" w:rsidRDefault="00437D2E" w:rsidP="007F0FDE">
            <w:pPr>
              <w:rPr>
                <w:rFonts w:ascii="Arial Narrow" w:hAnsi="Arial Narrow" w:cs="Arial"/>
                <w:sz w:val="16"/>
                <w:szCs w:val="16"/>
              </w:rPr>
            </w:pPr>
          </w:p>
        </w:tc>
        <w:tc>
          <w:tcPr>
            <w:tcW w:w="4454" w:type="dxa"/>
          </w:tcPr>
          <w:p w:rsidR="00437D2E" w:rsidRPr="00481902" w:rsidRDefault="00437D2E" w:rsidP="007F0FDE">
            <w:pPr>
              <w:rPr>
                <w:rFonts w:ascii="Arial Narrow" w:hAnsi="Arial Narrow" w:cs="Arial"/>
                <w:sz w:val="16"/>
                <w:szCs w:val="16"/>
              </w:rPr>
            </w:pPr>
          </w:p>
        </w:tc>
        <w:tc>
          <w:tcPr>
            <w:tcW w:w="2140" w:type="dxa"/>
          </w:tcPr>
          <w:p w:rsidR="00437D2E" w:rsidRPr="00481902" w:rsidRDefault="00437D2E" w:rsidP="007F0FDE">
            <w:pPr>
              <w:snapToGrid w:val="0"/>
              <w:rPr>
                <w:rFonts w:ascii="Arial Narrow" w:hAnsi="Arial Narrow" w:cs="Arial"/>
                <w:sz w:val="16"/>
                <w:szCs w:val="16"/>
              </w:rPr>
            </w:pPr>
          </w:p>
        </w:tc>
      </w:tr>
      <w:tr w:rsidR="00437D2E" w:rsidRPr="00481902" w:rsidTr="007F0FDE">
        <w:trPr>
          <w:trHeight w:val="265"/>
        </w:trPr>
        <w:tc>
          <w:tcPr>
            <w:tcW w:w="3151" w:type="dxa"/>
          </w:tcPr>
          <w:p w:rsidR="00437D2E" w:rsidRPr="00481902" w:rsidRDefault="00437D2E" w:rsidP="007F0FDE">
            <w:pPr>
              <w:snapToGrid w:val="0"/>
              <w:rPr>
                <w:rFonts w:ascii="Arial Narrow" w:hAnsi="Arial Narrow" w:cs="Arial"/>
                <w:sz w:val="16"/>
                <w:szCs w:val="16"/>
              </w:rPr>
            </w:pPr>
          </w:p>
          <w:p w:rsidR="00437D2E" w:rsidRPr="00481902" w:rsidRDefault="00437D2E" w:rsidP="007F0FDE">
            <w:pPr>
              <w:snapToGrid w:val="0"/>
              <w:rPr>
                <w:rFonts w:ascii="Arial Narrow" w:hAnsi="Arial Narrow" w:cs="Arial"/>
                <w:sz w:val="16"/>
                <w:szCs w:val="16"/>
              </w:rPr>
            </w:pPr>
          </w:p>
        </w:tc>
        <w:tc>
          <w:tcPr>
            <w:tcW w:w="4454" w:type="dxa"/>
          </w:tcPr>
          <w:p w:rsidR="00437D2E" w:rsidRPr="00481902" w:rsidRDefault="00437D2E" w:rsidP="007F0FDE">
            <w:pPr>
              <w:snapToGrid w:val="0"/>
              <w:rPr>
                <w:rFonts w:ascii="Arial Narrow" w:hAnsi="Arial Narrow" w:cs="Arial"/>
                <w:sz w:val="16"/>
                <w:szCs w:val="16"/>
              </w:rPr>
            </w:pPr>
          </w:p>
        </w:tc>
        <w:tc>
          <w:tcPr>
            <w:tcW w:w="2140" w:type="dxa"/>
          </w:tcPr>
          <w:p w:rsidR="00437D2E" w:rsidRPr="00481902" w:rsidRDefault="00437D2E" w:rsidP="007F0FDE">
            <w:pPr>
              <w:snapToGrid w:val="0"/>
              <w:rPr>
                <w:rFonts w:ascii="Arial Narrow" w:hAnsi="Arial Narrow" w:cs="Arial"/>
                <w:sz w:val="16"/>
                <w:szCs w:val="16"/>
              </w:rPr>
            </w:pPr>
          </w:p>
        </w:tc>
      </w:tr>
      <w:tr w:rsidR="00437D2E" w:rsidRPr="00481902" w:rsidTr="007F0FDE">
        <w:trPr>
          <w:trHeight w:val="256"/>
        </w:trPr>
        <w:tc>
          <w:tcPr>
            <w:tcW w:w="3151" w:type="dxa"/>
          </w:tcPr>
          <w:p w:rsidR="00437D2E" w:rsidRPr="00481902" w:rsidRDefault="00437D2E" w:rsidP="007F0FDE">
            <w:pPr>
              <w:snapToGrid w:val="0"/>
              <w:rPr>
                <w:rFonts w:ascii="Arial Narrow" w:hAnsi="Arial Narrow" w:cs="Arial"/>
                <w:sz w:val="16"/>
                <w:szCs w:val="16"/>
              </w:rPr>
            </w:pPr>
          </w:p>
          <w:p w:rsidR="00437D2E" w:rsidRPr="00481902" w:rsidRDefault="00437D2E" w:rsidP="007F0FDE">
            <w:pPr>
              <w:snapToGrid w:val="0"/>
              <w:rPr>
                <w:rFonts w:ascii="Arial Narrow" w:hAnsi="Arial Narrow" w:cs="Arial"/>
                <w:sz w:val="16"/>
                <w:szCs w:val="16"/>
              </w:rPr>
            </w:pPr>
          </w:p>
        </w:tc>
        <w:tc>
          <w:tcPr>
            <w:tcW w:w="4454" w:type="dxa"/>
          </w:tcPr>
          <w:p w:rsidR="00437D2E" w:rsidRPr="00481902" w:rsidRDefault="00437D2E" w:rsidP="007F0FDE">
            <w:pPr>
              <w:snapToGrid w:val="0"/>
              <w:rPr>
                <w:rFonts w:ascii="Arial Narrow" w:hAnsi="Arial Narrow" w:cs="Arial"/>
                <w:sz w:val="16"/>
                <w:szCs w:val="16"/>
              </w:rPr>
            </w:pPr>
          </w:p>
        </w:tc>
        <w:tc>
          <w:tcPr>
            <w:tcW w:w="2140" w:type="dxa"/>
          </w:tcPr>
          <w:p w:rsidR="00437D2E" w:rsidRPr="00481902" w:rsidRDefault="00437D2E" w:rsidP="007F0FDE">
            <w:pPr>
              <w:snapToGrid w:val="0"/>
              <w:rPr>
                <w:rFonts w:ascii="Arial Narrow" w:hAnsi="Arial Narrow" w:cs="Arial"/>
                <w:sz w:val="16"/>
                <w:szCs w:val="16"/>
              </w:rPr>
            </w:pPr>
          </w:p>
        </w:tc>
      </w:tr>
    </w:tbl>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sz w:val="18"/>
          <w:szCs w:val="18"/>
        </w:rPr>
        <w:t xml:space="preserve">получать в КОММЕРЧЕСКОМ БАНКЕ «ЭНЕРГОТРАНСБАНК» акционерное общество (далее – Банк) выписки по счету (счетам) Доверителя, а также письма и извещения, адресованные на имя Доверителя; </w:t>
      </w:r>
    </w:p>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sz w:val="18"/>
          <w:szCs w:val="18"/>
        </w:rPr>
        <w:t>предъявлять к оплате платежные поручения и иные расчетные документы Доверителя;</w:t>
      </w:r>
    </w:p>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sz w:val="18"/>
          <w:szCs w:val="18"/>
        </w:rPr>
        <w:t>получать справки о наличии счета (счетов) Доверителя и (или) движении денежных средств по счетам Доверителя, открытым в КБ «ЭНЕРГОТРАНСБАНК» (АО) - ____________________________________________________;</w:t>
      </w:r>
    </w:p>
    <w:p w:rsidR="00437D2E" w:rsidRPr="00481902" w:rsidRDefault="00437D2E" w:rsidP="00437D2E">
      <w:pPr>
        <w:spacing w:before="60" w:after="60"/>
        <w:ind w:left="2124" w:firstLine="708"/>
        <w:rPr>
          <w:rFonts w:ascii="Arial Narrow" w:hAnsi="Arial Narrow" w:cs="Arial"/>
          <w:sz w:val="16"/>
          <w:szCs w:val="16"/>
        </w:rPr>
      </w:pPr>
      <w:r w:rsidRPr="00481902">
        <w:rPr>
          <w:rFonts w:ascii="Arial Narrow" w:hAnsi="Arial Narrow" w:cs="Arial"/>
          <w:sz w:val="16"/>
          <w:szCs w:val="16"/>
        </w:rPr>
        <w:t>(указать конкретные номера счетов или «по всем счетам»)</w:t>
      </w:r>
    </w:p>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sz w:val="18"/>
          <w:szCs w:val="18"/>
        </w:rPr>
        <w:t>осуществлять внесение наличных денежных средств на счета Доверителя;</w:t>
      </w:r>
    </w:p>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noProof/>
          <w:sz w:val="18"/>
          <w:szCs w:val="18"/>
        </w:rPr>
        <w:t xml:space="preserve">получать и предоставлять документы Доверителя по валютному контролю (сведения о валютной операции, справку о подтвержающих документах, ведомость банковского контроля, </w:t>
      </w:r>
      <w:r w:rsidRPr="00481902">
        <w:rPr>
          <w:rFonts w:ascii="Arial Narrow" w:hAnsi="Arial Narrow" w:cs="Arial"/>
          <w:sz w:val="18"/>
          <w:szCs w:val="18"/>
        </w:rPr>
        <w:t xml:space="preserve">заявление о постановке на учет и снятии с учета контракта (кредитного договора), заявление о внесении изменений в раздел I ведомости банковского контроля, заявление о возобновлении учета ведомости банковского контроля, заявление на выдачу документов, информационное письмо о совершении валютной операции по договорам на сумму обязательств до 200000 рублей, информационное письмо об ожидаемых сроках репатриации и пр.), </w:t>
      </w:r>
    </w:p>
    <w:p w:rsidR="00437D2E" w:rsidRPr="00481902" w:rsidRDefault="00437D2E" w:rsidP="00437D2E">
      <w:pPr>
        <w:widowControl/>
        <w:numPr>
          <w:ilvl w:val="0"/>
          <w:numId w:val="1"/>
        </w:numPr>
        <w:suppressAutoHyphens/>
        <w:autoSpaceDE/>
        <w:autoSpaceDN/>
        <w:adjustRightInd/>
        <w:spacing w:before="60" w:after="60"/>
        <w:ind w:left="425" w:hanging="425"/>
        <w:rPr>
          <w:rFonts w:ascii="Arial Narrow" w:hAnsi="Arial Narrow" w:cs="Arial"/>
          <w:sz w:val="18"/>
          <w:szCs w:val="18"/>
        </w:rPr>
      </w:pPr>
      <w:r w:rsidRPr="00481902">
        <w:rPr>
          <w:rFonts w:ascii="Arial Narrow" w:hAnsi="Arial Narrow" w:cs="Arial"/>
          <w:sz w:val="18"/>
          <w:szCs w:val="18"/>
        </w:rPr>
        <w:t xml:space="preserve">получать в Банке и предоставлять в Банк иные документы. </w:t>
      </w:r>
    </w:p>
    <w:p w:rsidR="00437D2E" w:rsidRPr="00481902" w:rsidRDefault="00437D2E" w:rsidP="00437D2E">
      <w:pPr>
        <w:spacing w:before="60" w:after="60"/>
        <w:ind w:firstLine="426"/>
        <w:rPr>
          <w:rFonts w:ascii="Arial Narrow" w:hAnsi="Arial Narrow" w:cs="Arial"/>
          <w:b/>
          <w:sz w:val="16"/>
          <w:szCs w:val="16"/>
        </w:rPr>
      </w:pPr>
      <w:r w:rsidRPr="00481902">
        <w:rPr>
          <w:rFonts w:ascii="Arial Narrow" w:hAnsi="Arial Narrow" w:cs="Arial"/>
          <w:b/>
          <w:sz w:val="16"/>
          <w:szCs w:val="16"/>
        </w:rPr>
        <w:t>(отметить нужное)</w:t>
      </w:r>
    </w:p>
    <w:p w:rsidR="00437D2E" w:rsidRPr="00481902" w:rsidRDefault="00437D2E" w:rsidP="00437D2E">
      <w:pPr>
        <w:spacing w:before="60" w:after="60"/>
        <w:rPr>
          <w:rFonts w:ascii="Arial Narrow" w:hAnsi="Arial Narrow" w:cs="Arial"/>
          <w:b/>
          <w:sz w:val="18"/>
          <w:szCs w:val="18"/>
        </w:rPr>
      </w:pPr>
      <w:r w:rsidRPr="00481902">
        <w:rPr>
          <w:rFonts w:ascii="Arial Narrow" w:hAnsi="Arial Narrow" w:cs="Arial"/>
          <w:b/>
          <w:sz w:val="18"/>
          <w:szCs w:val="18"/>
        </w:rPr>
        <w:t>Доверенность действительна по «__» ______________ 20___ г. включительно</w:t>
      </w:r>
    </w:p>
    <w:p w:rsidR="00437D2E" w:rsidRPr="00481902" w:rsidRDefault="00437D2E" w:rsidP="00437D2E">
      <w:pPr>
        <w:spacing w:before="60" w:after="60"/>
        <w:rPr>
          <w:rFonts w:ascii="Arial Narrow" w:hAnsi="Arial Narrow" w:cs="Arial"/>
          <w:sz w:val="18"/>
          <w:szCs w:val="18"/>
        </w:rPr>
      </w:pPr>
      <w:r w:rsidRPr="00481902">
        <w:rPr>
          <w:rFonts w:ascii="Arial Narrow" w:hAnsi="Arial Narrow" w:cs="Arial"/>
          <w:sz w:val="18"/>
          <w:szCs w:val="18"/>
        </w:rPr>
        <w:t>Указанные выше подписи доверенных лиц удостоверяю.</w:t>
      </w:r>
    </w:p>
    <w:tbl>
      <w:tblPr>
        <w:tblW w:w="10150" w:type="dxa"/>
        <w:tblLayout w:type="fixed"/>
        <w:tblCellMar>
          <w:left w:w="70" w:type="dxa"/>
          <w:right w:w="70" w:type="dxa"/>
        </w:tblCellMar>
        <w:tblLook w:val="0000" w:firstRow="0" w:lastRow="0" w:firstColumn="0" w:lastColumn="0" w:noHBand="0" w:noVBand="0"/>
      </w:tblPr>
      <w:tblGrid>
        <w:gridCol w:w="4535"/>
        <w:gridCol w:w="293"/>
        <w:gridCol w:w="2418"/>
        <w:gridCol w:w="234"/>
        <w:gridCol w:w="2670"/>
      </w:tblGrid>
      <w:tr w:rsidR="00437D2E" w:rsidRPr="00481902" w:rsidTr="007F0FDE">
        <w:tc>
          <w:tcPr>
            <w:tcW w:w="4535" w:type="dxa"/>
            <w:tcBorders>
              <w:bottom w:val="single" w:sz="4" w:space="0" w:color="808080"/>
            </w:tcBorders>
            <w:shd w:val="clear" w:color="auto" w:fill="CCCCCC"/>
          </w:tcPr>
          <w:p w:rsidR="00437D2E" w:rsidRPr="00481902" w:rsidRDefault="00437D2E" w:rsidP="007F0FDE">
            <w:pPr>
              <w:tabs>
                <w:tab w:val="left" w:pos="540"/>
              </w:tabs>
              <w:snapToGrid w:val="0"/>
              <w:spacing w:before="60" w:after="60"/>
              <w:jc w:val="center"/>
              <w:rPr>
                <w:rFonts w:cs="Arial"/>
              </w:rPr>
            </w:pPr>
            <w:r w:rsidRPr="00481902">
              <w:rPr>
                <w:rFonts w:cs="Arial"/>
                <w:sz w:val="18"/>
                <w:szCs w:val="18"/>
              </w:rPr>
              <w:t>Клиент</w:t>
            </w:r>
            <w:r w:rsidRPr="00481902">
              <w:rPr>
                <w:rFonts w:cs="Arial"/>
              </w:rPr>
              <w:t>________________________</w:t>
            </w:r>
          </w:p>
        </w:tc>
        <w:tc>
          <w:tcPr>
            <w:tcW w:w="293" w:type="dxa"/>
          </w:tcPr>
          <w:p w:rsidR="00437D2E" w:rsidRPr="00481902" w:rsidRDefault="00437D2E" w:rsidP="007F0FDE">
            <w:pPr>
              <w:tabs>
                <w:tab w:val="left" w:pos="540"/>
              </w:tabs>
              <w:snapToGrid w:val="0"/>
              <w:spacing w:before="60" w:after="60"/>
              <w:rPr>
                <w:rFonts w:cs="Arial"/>
              </w:rPr>
            </w:pPr>
          </w:p>
        </w:tc>
        <w:tc>
          <w:tcPr>
            <w:tcW w:w="2418" w:type="dxa"/>
            <w:tcBorders>
              <w:bottom w:val="single" w:sz="4" w:space="0" w:color="808080"/>
            </w:tcBorders>
            <w:shd w:val="clear" w:color="auto" w:fill="CCCCCC"/>
          </w:tcPr>
          <w:p w:rsidR="00437D2E" w:rsidRPr="00481902" w:rsidRDefault="00437D2E" w:rsidP="007F0FDE">
            <w:pPr>
              <w:tabs>
                <w:tab w:val="left" w:pos="540"/>
              </w:tabs>
              <w:snapToGrid w:val="0"/>
              <w:spacing w:before="60" w:after="60"/>
              <w:jc w:val="center"/>
              <w:rPr>
                <w:rFonts w:cs="Arial"/>
              </w:rPr>
            </w:pPr>
            <w:r w:rsidRPr="00481902">
              <w:rPr>
                <w:rFonts w:cs="Arial"/>
              </w:rPr>
              <w:t>____________________</w:t>
            </w:r>
          </w:p>
        </w:tc>
        <w:tc>
          <w:tcPr>
            <w:tcW w:w="234" w:type="dxa"/>
          </w:tcPr>
          <w:p w:rsidR="00437D2E" w:rsidRPr="00481902" w:rsidRDefault="00437D2E" w:rsidP="007F0FDE">
            <w:pPr>
              <w:tabs>
                <w:tab w:val="left" w:pos="540"/>
              </w:tabs>
              <w:snapToGrid w:val="0"/>
              <w:spacing w:before="60" w:after="60"/>
              <w:rPr>
                <w:rFonts w:cs="Arial"/>
              </w:rPr>
            </w:pPr>
          </w:p>
        </w:tc>
        <w:tc>
          <w:tcPr>
            <w:tcW w:w="2670" w:type="dxa"/>
            <w:tcBorders>
              <w:bottom w:val="single" w:sz="4" w:space="0" w:color="808080"/>
            </w:tcBorders>
            <w:shd w:val="clear" w:color="auto" w:fill="CCCCCC"/>
          </w:tcPr>
          <w:p w:rsidR="00437D2E" w:rsidRPr="00481902" w:rsidRDefault="00437D2E" w:rsidP="007F0FDE">
            <w:pPr>
              <w:tabs>
                <w:tab w:val="left" w:pos="540"/>
              </w:tabs>
              <w:snapToGrid w:val="0"/>
              <w:spacing w:before="60" w:after="60"/>
              <w:rPr>
                <w:rFonts w:cs="Arial"/>
              </w:rPr>
            </w:pPr>
            <w:r w:rsidRPr="00481902">
              <w:rPr>
                <w:rFonts w:cs="Arial"/>
              </w:rPr>
              <w:t>____________________</w:t>
            </w:r>
          </w:p>
        </w:tc>
      </w:tr>
    </w:tbl>
    <w:p w:rsidR="00437D2E" w:rsidRPr="00481902" w:rsidRDefault="00437D2E" w:rsidP="00437D2E">
      <w:pPr>
        <w:pStyle w:val="Iauiue"/>
        <w:spacing w:before="60" w:after="60"/>
        <w:rPr>
          <w:rFonts w:ascii="Arial" w:hAnsi="Arial" w:cs="Arial"/>
          <w:sz w:val="16"/>
          <w:szCs w:val="23"/>
        </w:rPr>
      </w:pPr>
      <w:r w:rsidRPr="00481902">
        <w:rPr>
          <w:rFonts w:ascii="Arial" w:hAnsi="Arial" w:cs="Arial"/>
          <w:sz w:val="16"/>
          <w:szCs w:val="23"/>
        </w:rPr>
        <w:tab/>
      </w:r>
      <w:r w:rsidRPr="00481902">
        <w:rPr>
          <w:rFonts w:ascii="Arial" w:hAnsi="Arial" w:cs="Arial"/>
          <w:sz w:val="16"/>
          <w:szCs w:val="23"/>
        </w:rPr>
        <w:tab/>
      </w:r>
      <w:r w:rsidRPr="00481902">
        <w:rPr>
          <w:rFonts w:ascii="Arial" w:hAnsi="Arial" w:cs="Arial"/>
          <w:sz w:val="16"/>
          <w:szCs w:val="23"/>
        </w:rPr>
        <w:tab/>
      </w:r>
      <w:r w:rsidRPr="00481902">
        <w:rPr>
          <w:rFonts w:ascii="Arial" w:hAnsi="Arial" w:cs="Arial"/>
          <w:sz w:val="16"/>
          <w:szCs w:val="23"/>
        </w:rPr>
        <w:tab/>
        <w:t>должность</w:t>
      </w:r>
      <w:r w:rsidRPr="00481902">
        <w:rPr>
          <w:rFonts w:ascii="Arial" w:hAnsi="Arial" w:cs="Arial"/>
          <w:sz w:val="16"/>
          <w:szCs w:val="23"/>
        </w:rPr>
        <w:tab/>
      </w:r>
      <w:r w:rsidRPr="00481902">
        <w:rPr>
          <w:rFonts w:ascii="Arial" w:hAnsi="Arial" w:cs="Arial"/>
          <w:sz w:val="16"/>
          <w:szCs w:val="23"/>
        </w:rPr>
        <w:tab/>
      </w:r>
      <w:r w:rsidRPr="00481902">
        <w:rPr>
          <w:rFonts w:ascii="Arial" w:hAnsi="Arial" w:cs="Arial"/>
          <w:sz w:val="16"/>
          <w:szCs w:val="23"/>
        </w:rPr>
        <w:tab/>
        <w:t>подпись</w:t>
      </w:r>
      <w:r w:rsidRPr="00481902">
        <w:rPr>
          <w:rFonts w:ascii="Arial" w:hAnsi="Arial" w:cs="Arial"/>
          <w:sz w:val="16"/>
          <w:szCs w:val="23"/>
        </w:rPr>
        <w:tab/>
      </w:r>
      <w:r w:rsidRPr="00481902">
        <w:rPr>
          <w:rFonts w:ascii="Arial" w:hAnsi="Arial" w:cs="Arial"/>
          <w:sz w:val="16"/>
          <w:szCs w:val="23"/>
        </w:rPr>
        <w:tab/>
      </w:r>
      <w:r w:rsidRPr="00481902">
        <w:rPr>
          <w:rFonts w:ascii="Arial" w:hAnsi="Arial" w:cs="Arial"/>
          <w:sz w:val="16"/>
          <w:szCs w:val="23"/>
        </w:rPr>
        <w:tab/>
      </w:r>
      <w:r w:rsidRPr="00481902">
        <w:rPr>
          <w:rFonts w:ascii="Arial" w:hAnsi="Arial" w:cs="Arial"/>
          <w:sz w:val="16"/>
          <w:szCs w:val="23"/>
        </w:rPr>
        <w:tab/>
        <w:t>Ф.И.О.</w:t>
      </w:r>
    </w:p>
    <w:p w:rsidR="00437D2E" w:rsidRPr="00481902" w:rsidRDefault="00437D2E" w:rsidP="00437D2E">
      <w:pPr>
        <w:widowControl/>
        <w:autoSpaceDE/>
        <w:autoSpaceDN/>
        <w:adjustRightInd/>
        <w:spacing w:after="160" w:line="259" w:lineRule="auto"/>
        <w:jc w:val="left"/>
        <w:rPr>
          <w:rFonts w:cs="Arial"/>
          <w:sz w:val="22"/>
          <w:szCs w:val="22"/>
        </w:rPr>
      </w:pPr>
      <w:r w:rsidRPr="00481902">
        <w:rPr>
          <w:rFonts w:cs="Arial"/>
          <w:szCs w:val="19"/>
        </w:rPr>
        <w:t>М.П</w:t>
      </w:r>
      <w:r w:rsidRPr="00481902">
        <w:rPr>
          <w:rFonts w:cs="Arial"/>
          <w:sz w:val="22"/>
          <w:szCs w:val="22"/>
        </w:rPr>
        <w:t>.</w:t>
      </w:r>
    </w:p>
    <w:p w:rsidR="001920ED" w:rsidRDefault="001920ED"/>
    <w:sectPr w:rsidR="00192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D2E" w:rsidRDefault="00437D2E" w:rsidP="00437D2E">
      <w:r>
        <w:separator/>
      </w:r>
    </w:p>
  </w:endnote>
  <w:endnote w:type="continuationSeparator" w:id="0">
    <w:p w:rsidR="00437D2E" w:rsidRDefault="00437D2E" w:rsidP="004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D2E" w:rsidRDefault="00437D2E" w:rsidP="00437D2E">
      <w:r>
        <w:separator/>
      </w:r>
    </w:p>
  </w:footnote>
  <w:footnote w:type="continuationSeparator" w:id="0">
    <w:p w:rsidR="00437D2E" w:rsidRDefault="00437D2E" w:rsidP="00437D2E">
      <w:r>
        <w:continuationSeparator/>
      </w:r>
    </w:p>
  </w:footnote>
  <w:footnote w:id="1">
    <w:p w:rsidR="00437D2E" w:rsidRPr="00BA6096" w:rsidRDefault="00437D2E" w:rsidP="00437D2E">
      <w:pPr>
        <w:pStyle w:val="a3"/>
        <w:rPr>
          <w:sz w:val="16"/>
          <w:szCs w:val="16"/>
        </w:rPr>
      </w:pPr>
      <w:r w:rsidRPr="00BA6096">
        <w:rPr>
          <w:rStyle w:val="a5"/>
          <w:sz w:val="16"/>
          <w:szCs w:val="16"/>
        </w:rPr>
        <w:footnoteRef/>
      </w:r>
      <w:r w:rsidRPr="00BA6096">
        <w:rPr>
          <w:sz w:val="16"/>
          <w:szCs w:val="16"/>
        </w:rPr>
        <w:t xml:space="preserve"> Доверенные лица должны предоставить </w:t>
      </w:r>
      <w:r>
        <w:rPr>
          <w:sz w:val="16"/>
          <w:szCs w:val="16"/>
        </w:rPr>
        <w:t xml:space="preserve">в Банк </w:t>
      </w:r>
      <w:r w:rsidRPr="00BA6096">
        <w:rPr>
          <w:sz w:val="16"/>
          <w:szCs w:val="16"/>
        </w:rPr>
        <w:t>документы, удостоверяющие личность</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35A77"/>
    <w:multiLevelType w:val="hybridMultilevel"/>
    <w:tmpl w:val="A0C04FD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2E"/>
    <w:rsid w:val="001920ED"/>
    <w:rsid w:val="003B64E9"/>
    <w:rsid w:val="00437D2E"/>
    <w:rsid w:val="00A6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6E6D-BD74-4808-B643-95D6DBB1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D2E"/>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4"/>
    <w:uiPriority w:val="99"/>
    <w:unhideWhenUsed/>
    <w:rsid w:val="00437D2E"/>
    <w:rPr>
      <w:szCs w:val="20"/>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3"/>
    <w:uiPriority w:val="99"/>
    <w:rsid w:val="00437D2E"/>
    <w:rPr>
      <w:rFonts w:ascii="Arial" w:eastAsia="Times New Roman" w:hAnsi="Arial" w:cs="Times New Roman"/>
      <w:sz w:val="20"/>
      <w:szCs w:val="20"/>
      <w:lang w:eastAsia="ru-RU"/>
    </w:rPr>
  </w:style>
  <w:style w:type="character" w:styleId="a5">
    <w:name w:val="footnote reference"/>
    <w:basedOn w:val="a0"/>
    <w:uiPriority w:val="99"/>
    <w:unhideWhenUsed/>
    <w:rsid w:val="00437D2E"/>
    <w:rPr>
      <w:vertAlign w:val="superscript"/>
    </w:rPr>
  </w:style>
  <w:style w:type="paragraph" w:customStyle="1" w:styleId="Standard">
    <w:name w:val="Standard"/>
    <w:rsid w:val="00437D2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Iauiue">
    <w:name w:val="Iau?iue"/>
    <w:rsid w:val="00437D2E"/>
    <w:pPr>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2023-10-24T09:19:00Z</dcterms:created>
  <dcterms:modified xsi:type="dcterms:W3CDTF">2023-10-24T09:19:00Z</dcterms:modified>
</cp:coreProperties>
</file>