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Приложение № 1</w:t>
      </w:r>
    </w:p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к Техническому заданию</w:t>
      </w:r>
    </w:p>
    <w:p w:rsidR="000C026E" w:rsidRPr="00905C76" w:rsidRDefault="000C026E" w:rsidP="000C026E">
      <w:pPr>
        <w:pStyle w:val="Standard"/>
        <w:jc w:val="right"/>
        <w:rPr>
          <w:bCs/>
          <w:sz w:val="20"/>
          <w:szCs w:val="20"/>
          <w:lang w:val="en-US"/>
        </w:rPr>
      </w:pPr>
      <w:r w:rsidRPr="00241F62">
        <w:rPr>
          <w:bCs/>
          <w:sz w:val="20"/>
          <w:szCs w:val="20"/>
        </w:rPr>
        <w:t>от «</w:t>
      </w:r>
      <w:r w:rsidR="00796FC8">
        <w:rPr>
          <w:bCs/>
          <w:sz w:val="20"/>
          <w:szCs w:val="20"/>
        </w:rPr>
        <w:t>06</w:t>
      </w:r>
      <w:r w:rsidRPr="00241F62">
        <w:rPr>
          <w:bCs/>
          <w:sz w:val="20"/>
          <w:szCs w:val="20"/>
        </w:rPr>
        <w:t>»</w:t>
      </w:r>
      <w:r w:rsidR="00667065">
        <w:rPr>
          <w:bCs/>
          <w:sz w:val="20"/>
          <w:szCs w:val="20"/>
        </w:rPr>
        <w:t xml:space="preserve"> </w:t>
      </w:r>
      <w:r w:rsidR="00905C76">
        <w:rPr>
          <w:bCs/>
          <w:sz w:val="20"/>
          <w:szCs w:val="20"/>
        </w:rPr>
        <w:t>мая</w:t>
      </w:r>
      <w:r w:rsidR="00667065">
        <w:rPr>
          <w:bCs/>
          <w:sz w:val="20"/>
          <w:szCs w:val="20"/>
        </w:rPr>
        <w:t xml:space="preserve"> </w:t>
      </w:r>
      <w:r w:rsidRPr="00241F62">
        <w:rPr>
          <w:bCs/>
          <w:sz w:val="20"/>
          <w:szCs w:val="20"/>
        </w:rPr>
        <w:t>202</w:t>
      </w:r>
      <w:r w:rsidR="00905C76">
        <w:rPr>
          <w:bCs/>
          <w:sz w:val="20"/>
          <w:szCs w:val="20"/>
        </w:rPr>
        <w:t>3</w:t>
      </w:r>
      <w:r w:rsidRPr="00241F62">
        <w:rPr>
          <w:bCs/>
          <w:sz w:val="20"/>
          <w:szCs w:val="20"/>
        </w:rPr>
        <w:t xml:space="preserve"> года №</w:t>
      </w:r>
      <w:r w:rsidR="007756B8">
        <w:rPr>
          <w:bCs/>
          <w:sz w:val="20"/>
          <w:szCs w:val="20"/>
        </w:rPr>
        <w:t xml:space="preserve"> 57</w:t>
      </w:r>
    </w:p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</w:p>
    <w:p w:rsidR="000C026E" w:rsidRPr="00241F62" w:rsidRDefault="000C026E" w:rsidP="000C026E">
      <w:pPr>
        <w:pStyle w:val="Standard"/>
        <w:jc w:val="center"/>
        <w:rPr>
          <w:bCs/>
          <w:sz w:val="20"/>
          <w:szCs w:val="20"/>
        </w:rPr>
      </w:pPr>
    </w:p>
    <w:p w:rsidR="000233E9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  <w:r w:rsidRPr="00241F62">
        <w:rPr>
          <w:b/>
          <w:bCs/>
          <w:sz w:val="20"/>
          <w:szCs w:val="20"/>
        </w:rPr>
        <w:t>Наименование и подробное описание объекта закупки</w:t>
      </w:r>
    </w:p>
    <w:p w:rsidR="00905C76" w:rsidRPr="00974799" w:rsidRDefault="00905C76" w:rsidP="00C15328">
      <w:pPr>
        <w:spacing w:after="0" w:line="240" w:lineRule="auto"/>
        <w:rPr>
          <w:rFonts w:eastAsia="Times New Roman" w:cstheme="minorHAnsi"/>
          <w:sz w:val="20"/>
          <w:szCs w:val="20"/>
          <w:lang w:eastAsia="ru-RU"/>
        </w:rPr>
      </w:pPr>
      <w:bookmarkStart w:id="0" w:name="_GoBack"/>
      <w:bookmarkEnd w:id="0"/>
    </w:p>
    <w:tbl>
      <w:tblPr>
        <w:tblW w:w="8746" w:type="dxa"/>
        <w:tblInd w:w="-709" w:type="dxa"/>
        <w:tblLook w:val="04A0" w:firstRow="1" w:lastRow="0" w:firstColumn="1" w:lastColumn="0" w:noHBand="0" w:noVBand="1"/>
      </w:tblPr>
      <w:tblGrid>
        <w:gridCol w:w="567"/>
        <w:gridCol w:w="5911"/>
        <w:gridCol w:w="567"/>
        <w:gridCol w:w="142"/>
        <w:gridCol w:w="567"/>
        <w:gridCol w:w="425"/>
        <w:gridCol w:w="567"/>
      </w:tblGrid>
      <w:tr w:rsidR="00905C76" w:rsidRPr="000C026E" w:rsidTr="00905C76">
        <w:trPr>
          <w:gridAfter w:val="1"/>
          <w:wAfter w:w="567" w:type="dxa"/>
          <w:trHeight w:val="60"/>
        </w:trPr>
        <w:tc>
          <w:tcPr>
            <w:tcW w:w="6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76" w:rsidRPr="000C026E" w:rsidRDefault="00905C76" w:rsidP="000C026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  <w:tr w:rsidR="00905C76" w:rsidRPr="000C026E" w:rsidTr="00905C76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</w:tr>
      <w:tr w:rsidR="00905C76" w:rsidRPr="000C026E" w:rsidTr="00905C7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5C76" w:rsidRPr="00974799" w:rsidRDefault="00974799" w:rsidP="00E24E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Источник бесперебойного питания APC SMC1000I</w:t>
            </w:r>
            <w:r w:rsidR="00E24E5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Smart-UPS C</w:t>
            </w:r>
            <w:r w:rsidR="00E24E5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1000VA/600W, 230V, Line-Interactive</w:t>
            </w:r>
            <w:r w:rsidR="00E0104B">
              <w:rPr>
                <w:rFonts w:eastAsia="Times New Roman" w:cstheme="minorHAnsi"/>
                <w:sz w:val="20"/>
                <w:szCs w:val="20"/>
                <w:lang w:eastAsia="ru-RU"/>
              </w:rPr>
              <w:t>, с АКБ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DF419F" w:rsidRPr="00DF419F" w:rsidTr="00905C76">
        <w:trPr>
          <w:trHeight w:val="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F419F" w:rsidRPr="000C026E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19F" w:rsidRPr="00E0104B" w:rsidRDefault="00DF419F" w:rsidP="00E24E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0104B">
              <w:rPr>
                <w:rFonts w:eastAsia="Times New Roman" w:cstheme="minorHAnsi"/>
                <w:sz w:val="20"/>
                <w:szCs w:val="20"/>
                <w:lang w:eastAsia="ru-RU"/>
              </w:rPr>
              <w:t>Коммутатор Mikrotik CRS326-24G-2S+RM Cloud Router Switch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19F" w:rsidRPr="00DF419F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19F" w:rsidRPr="00DF419F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905C76" w:rsidRPr="000C026E" w:rsidTr="00905C76">
        <w:trPr>
          <w:trHeight w:val="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5C76" w:rsidRPr="000C026E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76" w:rsidRPr="00905C76" w:rsidRDefault="00905C76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05C76">
              <w:rPr>
                <w:rFonts w:eastAsia="Times New Roman" w:cstheme="minorHAnsi"/>
                <w:sz w:val="20"/>
                <w:szCs w:val="20"/>
                <w:lang w:eastAsia="ru-RU"/>
              </w:rPr>
              <w:t>Шкаф настенный</w:t>
            </w:r>
            <w:r w:rsidR="0097479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974799"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телекоммуникационный</w:t>
            </w:r>
            <w:r w:rsidRPr="00905C7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19", 12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U</w:t>
            </w:r>
            <w:r w:rsidRPr="00905C7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Datarex</w:t>
            </w:r>
            <w:r w:rsidRPr="00905C76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202B72">
              <w:rPr>
                <w:rFonts w:eastAsia="Times New Roman" w:cstheme="minorHAnsi"/>
                <w:sz w:val="20"/>
                <w:szCs w:val="20"/>
                <w:lang w:eastAsia="ru-RU"/>
              </w:rPr>
              <w:t>(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DR</w:t>
            </w:r>
            <w:r w:rsidRPr="00905C76">
              <w:rPr>
                <w:rFonts w:eastAsia="Times New Roman" w:cstheme="minorHAnsi"/>
                <w:sz w:val="20"/>
                <w:szCs w:val="20"/>
                <w:lang w:eastAsia="ru-RU"/>
              </w:rPr>
              <w:t>-610221</w:t>
            </w:r>
            <w:r w:rsidR="00202B72">
              <w:rPr>
                <w:rFonts w:eastAsia="Times New Roman" w:cstheme="minorHAnsi"/>
                <w:sz w:val="20"/>
                <w:szCs w:val="20"/>
                <w:lang w:eastAsia="ru-RU"/>
              </w:rPr>
              <w:t>)</w:t>
            </w:r>
            <w:r w:rsidR="00974799">
              <w:rPr>
                <w:rFonts w:eastAsia="Times New Roman" w:cstheme="minorHAnsi"/>
                <w:sz w:val="20"/>
                <w:szCs w:val="20"/>
                <w:lang w:eastAsia="ru-RU"/>
              </w:rPr>
              <w:t>, черный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76" w:rsidRPr="000C026E" w:rsidRDefault="00202B72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C76" w:rsidRPr="000C026E" w:rsidRDefault="00202B72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905C76" w:rsidRPr="000C026E" w:rsidTr="00202B7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05C76" w:rsidRPr="000C026E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76" w:rsidRPr="00974799" w:rsidRDefault="00974799" w:rsidP="009357A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Блок розеток </w:t>
            </w:r>
            <w:r w:rsidR="009357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электропитания в стойку 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19</w:t>
            </w:r>
            <w:r w:rsidR="009357AE" w:rsidRPr="009357AE">
              <w:rPr>
                <w:rFonts w:eastAsia="Times New Roman" w:cstheme="minorHAnsi"/>
                <w:sz w:val="20"/>
                <w:szCs w:val="20"/>
                <w:lang w:eastAsia="ru-RU"/>
              </w:rPr>
              <w:t>’’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, 9 розеток</w:t>
            </w:r>
            <w:r w:rsidR="009357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</w:t>
            </w:r>
            <w:r w:rsidR="009357AE" w:rsidRPr="009357AE">
              <w:rPr>
                <w:rFonts w:eastAsia="Times New Roman" w:cstheme="minorHAnsi"/>
                <w:sz w:val="20"/>
                <w:szCs w:val="20"/>
                <w:lang w:eastAsia="ru-RU"/>
              </w:rPr>
              <w:t>EURO/RUS</w:t>
            </w: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, 1U</w:t>
            </w:r>
            <w:r w:rsidR="009357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</w:t>
            </w:r>
            <w:r w:rsidR="009357AE" w:rsidRPr="009357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кабель питания </w:t>
            </w:r>
            <w:r w:rsidR="009357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от </w:t>
            </w:r>
            <w:r w:rsidR="009357AE" w:rsidRPr="009357AE">
              <w:rPr>
                <w:rFonts w:eastAsia="Times New Roman" w:cstheme="minorHAnsi"/>
                <w:sz w:val="20"/>
                <w:szCs w:val="20"/>
                <w:lang w:eastAsia="ru-RU"/>
              </w:rPr>
              <w:t>2 м</w:t>
            </w:r>
            <w:r w:rsidR="009357AE">
              <w:rPr>
                <w:rFonts w:eastAsia="Times New Roman" w:cstheme="minorHAnsi"/>
                <w:sz w:val="20"/>
                <w:szCs w:val="20"/>
                <w:lang w:eastAsia="ru-RU"/>
              </w:rPr>
              <w:t>, с</w:t>
            </w:r>
            <w:r w:rsidR="009357AE" w:rsidRPr="009357AE">
              <w:rPr>
                <w:rFonts w:eastAsia="Times New Roman" w:cstheme="minorHAnsi"/>
                <w:sz w:val="20"/>
                <w:szCs w:val="20"/>
                <w:lang w:eastAsia="ru-RU"/>
              </w:rPr>
              <w:t>уммарный ток нагрузки (А): 16</w:t>
            </w:r>
            <w:r w:rsidR="009357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или более, с</w:t>
            </w:r>
            <w:r w:rsidR="009357AE" w:rsidRPr="009357AE">
              <w:rPr>
                <w:rFonts w:eastAsia="Times New Roman" w:cstheme="minorHAnsi"/>
                <w:sz w:val="20"/>
                <w:szCs w:val="20"/>
                <w:lang w:eastAsia="ru-RU"/>
              </w:rPr>
              <w:t>уммарная мощность нагрузки (кВт): 3.5</w:t>
            </w:r>
            <w:r w:rsidR="009357AE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или более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76" w:rsidRPr="000C026E" w:rsidRDefault="00974799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76" w:rsidRPr="000C026E" w:rsidRDefault="00974799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E24E57" w:rsidRPr="000C026E" w:rsidTr="00202B7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24E57" w:rsidRPr="000C026E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E57" w:rsidRPr="00974799" w:rsidRDefault="00E24E57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974799">
              <w:rPr>
                <w:rFonts w:eastAsia="Times New Roman" w:cstheme="minorHAnsi"/>
                <w:sz w:val="20"/>
                <w:szCs w:val="20"/>
                <w:lang w:eastAsia="ru-RU"/>
              </w:rPr>
              <w:t>Мобильный телефон Nokia 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E57" w:rsidRPr="00DF419F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E57" w:rsidRPr="00DF419F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905C76" w:rsidRPr="000C026E" w:rsidTr="00202B72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05C76" w:rsidRPr="000C026E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76" w:rsidRPr="000C026E" w:rsidRDefault="00E24E57" w:rsidP="00E24E5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E24E5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Кабель витая пара F/UTP </w:t>
            </w:r>
            <w:r w:rsidRPr="00E0104B">
              <w:rPr>
                <w:rFonts w:eastAsia="Times New Roman" w:cstheme="minorHAnsi"/>
                <w:sz w:val="20"/>
                <w:szCs w:val="20"/>
                <w:lang w:eastAsia="ru-RU"/>
              </w:rPr>
              <w:t>C</w:t>
            </w:r>
            <w:r w:rsidRPr="00E24E57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  <w:r w:rsidRPr="00E0104B">
              <w:rPr>
                <w:rFonts w:eastAsia="Times New Roman" w:cstheme="minorHAnsi"/>
                <w:sz w:val="20"/>
                <w:szCs w:val="20"/>
                <w:lang w:eastAsia="ru-RU"/>
              </w:rPr>
              <w:t>e</w:t>
            </w:r>
            <w:r w:rsidR="00DF419F"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Pr="00E24E57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4 пары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, </w:t>
            </w:r>
            <w:r w:rsidRPr="00E24E57">
              <w:rPr>
                <w:rFonts w:eastAsia="Times New Roman" w:cstheme="minorHAnsi"/>
                <w:sz w:val="20"/>
                <w:szCs w:val="20"/>
                <w:lang w:eastAsia="ru-RU"/>
              </w:rPr>
              <w:t>экран</w:t>
            </w:r>
            <w:r w:rsidR="00DF419F">
              <w:rPr>
                <w:rFonts w:eastAsia="Times New Roman" w:cstheme="minorHAnsi"/>
                <w:sz w:val="20"/>
                <w:szCs w:val="20"/>
                <w:lang w:eastAsia="ru-RU"/>
              </w:rPr>
              <w:t>ированная</w:t>
            </w:r>
            <w:r w:rsidRPr="00E24E57">
              <w:rPr>
                <w:rFonts w:eastAsia="Times New Roman" w:cstheme="minorHAnsi"/>
                <w:sz w:val="20"/>
                <w:szCs w:val="20"/>
                <w:lang w:eastAsia="ru-RU"/>
              </w:rPr>
              <w:t>, бухта 100м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76" w:rsidRPr="00DF419F" w:rsidRDefault="00DF419F" w:rsidP="000C02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5C76" w:rsidRPr="000C026E" w:rsidRDefault="00974799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0C026E">
              <w:rPr>
                <w:rFonts w:eastAsia="Times New Roman" w:cstheme="minorHAnsi"/>
                <w:sz w:val="20"/>
                <w:szCs w:val="20"/>
                <w:lang w:eastAsia="ru-RU"/>
              </w:rPr>
              <w:t>шт.</w:t>
            </w:r>
          </w:p>
        </w:tc>
      </w:tr>
      <w:tr w:rsidR="00905C76" w:rsidRPr="000C026E" w:rsidTr="00905C76">
        <w:trPr>
          <w:trHeight w:val="5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76" w:rsidRPr="00241F62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ru-RU"/>
              </w:rPr>
            </w:pPr>
          </w:p>
        </w:tc>
        <w:tc>
          <w:tcPr>
            <w:tcW w:w="6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76" w:rsidRPr="000C026E" w:rsidRDefault="00905C76" w:rsidP="000C02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C76" w:rsidRPr="000C026E" w:rsidRDefault="00905C76" w:rsidP="000C02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</w:p>
        </w:tc>
      </w:tr>
    </w:tbl>
    <w:p w:rsidR="00241F62" w:rsidRDefault="00241F62" w:rsidP="000C026E">
      <w:pPr>
        <w:pStyle w:val="Standard"/>
        <w:rPr>
          <w:b/>
          <w:bCs/>
        </w:rPr>
      </w:pPr>
    </w:p>
    <w:p w:rsidR="000C026E" w:rsidRPr="00241F62" w:rsidRDefault="000C026E" w:rsidP="000C026E">
      <w:pPr>
        <w:pStyle w:val="Standard"/>
        <w:rPr>
          <w:b/>
          <w:bCs/>
          <w:sz w:val="20"/>
          <w:szCs w:val="20"/>
          <w:lang w:val="en-US"/>
        </w:rPr>
      </w:pPr>
      <w:r w:rsidRPr="00241F62">
        <w:rPr>
          <w:b/>
          <w:bCs/>
          <w:sz w:val="20"/>
          <w:szCs w:val="20"/>
        </w:rPr>
        <w:t>Дополнительные сведения</w:t>
      </w:r>
      <w:r w:rsidRPr="00241F62">
        <w:rPr>
          <w:b/>
          <w:bCs/>
          <w:sz w:val="20"/>
          <w:szCs w:val="20"/>
          <w:lang w:val="en-US"/>
        </w:rPr>
        <w:t>: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Дата и время окончания приема коммерческих предложений: </w:t>
      </w:r>
      <w:r w:rsidR="00974799">
        <w:rPr>
          <w:bCs/>
          <w:sz w:val="20"/>
          <w:szCs w:val="20"/>
        </w:rPr>
        <w:t>19</w:t>
      </w:r>
      <w:r w:rsidRPr="00241F62">
        <w:rPr>
          <w:bCs/>
          <w:sz w:val="20"/>
          <w:szCs w:val="20"/>
        </w:rPr>
        <w:t xml:space="preserve"> </w:t>
      </w:r>
      <w:r w:rsidR="00974799">
        <w:rPr>
          <w:bCs/>
          <w:sz w:val="20"/>
          <w:szCs w:val="20"/>
        </w:rPr>
        <w:t>мая</w:t>
      </w:r>
      <w:r w:rsidRPr="00241F62">
        <w:rPr>
          <w:bCs/>
          <w:sz w:val="20"/>
          <w:szCs w:val="20"/>
        </w:rPr>
        <w:t xml:space="preserve"> 202</w:t>
      </w:r>
      <w:r w:rsidR="00974799">
        <w:rPr>
          <w:bCs/>
          <w:sz w:val="20"/>
          <w:szCs w:val="20"/>
        </w:rPr>
        <w:t>3</w:t>
      </w:r>
      <w:r w:rsidRPr="00241F62">
        <w:rPr>
          <w:bCs/>
          <w:sz w:val="20"/>
          <w:szCs w:val="20"/>
        </w:rPr>
        <w:t xml:space="preserve"> года</w:t>
      </w:r>
      <w:r w:rsidR="00951C81" w:rsidRPr="00241F62">
        <w:rPr>
          <w:bCs/>
          <w:sz w:val="20"/>
          <w:szCs w:val="20"/>
        </w:rPr>
        <w:t>;</w:t>
      </w:r>
    </w:p>
    <w:p w:rsidR="00836EC9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Оборудование должно быть новое, полностью функционирующее</w:t>
      </w:r>
      <w:r w:rsidR="00241F62" w:rsidRPr="00241F62">
        <w:rPr>
          <w:bCs/>
          <w:sz w:val="20"/>
          <w:szCs w:val="20"/>
        </w:rPr>
        <w:t>;</w:t>
      </w:r>
    </w:p>
    <w:p w:rsidR="000C026E" w:rsidRPr="00241F62" w:rsidRDefault="00836EC9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Оборудование должно быть с </w:t>
      </w:r>
      <w:r w:rsidR="000C026E" w:rsidRPr="00241F62">
        <w:rPr>
          <w:bCs/>
          <w:sz w:val="20"/>
          <w:szCs w:val="20"/>
        </w:rPr>
        <w:t>гарантией производителя\поставщика на весь период гарантийного использования оборудования, с наличием технического центра обслуживания на территории Российской Федерации</w:t>
      </w:r>
      <w:r w:rsidRPr="00241F62">
        <w:rPr>
          <w:bCs/>
          <w:sz w:val="20"/>
          <w:szCs w:val="20"/>
        </w:rPr>
        <w:t>. Или указать иное возможное качество предоставления послепродажного и гарантийного сервиса</w:t>
      </w:r>
      <w:r w:rsidR="00951C81" w:rsidRPr="00241F62">
        <w:rPr>
          <w:bCs/>
          <w:sz w:val="20"/>
          <w:szCs w:val="20"/>
        </w:rPr>
        <w:t>;</w:t>
      </w:r>
    </w:p>
    <w:p w:rsidR="000C026E" w:rsidRPr="00241F62" w:rsidRDefault="000C026E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 xml:space="preserve">Поставщик в коммерческом предложений указывает срок поставки оборудования, но не более </w:t>
      </w:r>
      <w:r w:rsidR="007E2341">
        <w:rPr>
          <w:bCs/>
          <w:sz w:val="20"/>
          <w:szCs w:val="20"/>
        </w:rPr>
        <w:t>14</w:t>
      </w:r>
      <w:r w:rsidRPr="00241F62">
        <w:rPr>
          <w:bCs/>
          <w:sz w:val="20"/>
          <w:szCs w:val="20"/>
        </w:rPr>
        <w:t xml:space="preserve"> дней с даты заключения договора</w:t>
      </w:r>
      <w:r w:rsidR="00951C81" w:rsidRPr="00241F62">
        <w:rPr>
          <w:bCs/>
          <w:sz w:val="20"/>
          <w:szCs w:val="20"/>
        </w:rPr>
        <w:t>;</w:t>
      </w:r>
    </w:p>
    <w:p w:rsidR="000C026E" w:rsidRPr="007E2341" w:rsidRDefault="000C026E" w:rsidP="00933255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E2341">
        <w:rPr>
          <w:bCs/>
          <w:sz w:val="20"/>
          <w:szCs w:val="20"/>
        </w:rPr>
        <w:t xml:space="preserve">Адрес поставки оборудования: г. </w:t>
      </w:r>
      <w:r w:rsidR="007E2341" w:rsidRPr="007E2341">
        <w:rPr>
          <w:bCs/>
          <w:sz w:val="20"/>
          <w:szCs w:val="20"/>
        </w:rPr>
        <w:t>Москва</w:t>
      </w:r>
      <w:r w:rsidRPr="007E2341">
        <w:rPr>
          <w:bCs/>
          <w:sz w:val="20"/>
          <w:szCs w:val="20"/>
        </w:rPr>
        <w:t xml:space="preserve">, </w:t>
      </w:r>
      <w:r w:rsidR="007E2341" w:rsidRPr="007E2341">
        <w:rPr>
          <w:bCs/>
          <w:sz w:val="20"/>
          <w:szCs w:val="20"/>
        </w:rPr>
        <w:t>ул. Солянка, 3, стр. 3</w:t>
      </w:r>
      <w:r w:rsidR="00951C81" w:rsidRPr="007E2341">
        <w:rPr>
          <w:bCs/>
          <w:sz w:val="20"/>
          <w:szCs w:val="20"/>
        </w:rPr>
        <w:t>;</w:t>
      </w:r>
    </w:p>
    <w:p w:rsidR="00951C81" w:rsidRPr="00241F62" w:rsidRDefault="00951C81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Сумма предложения указывается с НДС, с указанием порядка оплаты</w:t>
      </w:r>
      <w:r w:rsidR="00836EC9" w:rsidRPr="00241F62">
        <w:rPr>
          <w:bCs/>
          <w:sz w:val="20"/>
          <w:szCs w:val="20"/>
        </w:rPr>
        <w:t>;</w:t>
      </w:r>
    </w:p>
    <w:p w:rsidR="00836EC9" w:rsidRPr="00241F62" w:rsidRDefault="00836EC9" w:rsidP="00951C81">
      <w:pPr>
        <w:pStyle w:val="Standard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Рекомендуется использование системы ЭДО</w:t>
      </w:r>
      <w:r w:rsidR="008E561F" w:rsidRPr="00241F62">
        <w:rPr>
          <w:bCs/>
          <w:sz w:val="20"/>
          <w:szCs w:val="20"/>
        </w:rPr>
        <w:t xml:space="preserve"> для предоставления документов.</w:t>
      </w:r>
    </w:p>
    <w:p w:rsidR="000C026E" w:rsidRPr="00241F62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Default="000C026E" w:rsidP="000C026E">
      <w:pPr>
        <w:pStyle w:val="Standard"/>
        <w:jc w:val="center"/>
        <w:rPr>
          <w:b/>
          <w:bCs/>
          <w:sz w:val="20"/>
          <w:szCs w:val="20"/>
        </w:rPr>
      </w:pPr>
    </w:p>
    <w:p w:rsidR="00241F62" w:rsidRPr="00241F62" w:rsidRDefault="00241F62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Pr="00241F62" w:rsidRDefault="000C026E" w:rsidP="000C026E">
      <w:pPr>
        <w:pStyle w:val="Standard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Начальник Управления ИТ-инфраструктуры ДИТ ________________ Анисин А.В.</w:t>
      </w:r>
    </w:p>
    <w:sectPr w:rsidR="000C026E" w:rsidRPr="0024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E"/>
    <w:rsid w:val="000233E9"/>
    <w:rsid w:val="00056165"/>
    <w:rsid w:val="000C026E"/>
    <w:rsid w:val="00202B72"/>
    <w:rsid w:val="002369BB"/>
    <w:rsid w:val="00241F62"/>
    <w:rsid w:val="00414330"/>
    <w:rsid w:val="00667065"/>
    <w:rsid w:val="007756B8"/>
    <w:rsid w:val="00796FC8"/>
    <w:rsid w:val="007C7870"/>
    <w:rsid w:val="007E2341"/>
    <w:rsid w:val="00836EC9"/>
    <w:rsid w:val="008A7F2F"/>
    <w:rsid w:val="008E561F"/>
    <w:rsid w:val="00905C76"/>
    <w:rsid w:val="009357AE"/>
    <w:rsid w:val="00951C81"/>
    <w:rsid w:val="009639CC"/>
    <w:rsid w:val="00974799"/>
    <w:rsid w:val="00B06B55"/>
    <w:rsid w:val="00BF4F71"/>
    <w:rsid w:val="00C15328"/>
    <w:rsid w:val="00C67436"/>
    <w:rsid w:val="00D13402"/>
    <w:rsid w:val="00D64E17"/>
    <w:rsid w:val="00DF419F"/>
    <w:rsid w:val="00E0104B"/>
    <w:rsid w:val="00E24E57"/>
    <w:rsid w:val="00F4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0847"/>
  <w15:chartTrackingRefBased/>
  <w15:docId w15:val="{17365759-D4B2-4181-A5CF-72B17F1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Анисин Александр Викторович</cp:lastModifiedBy>
  <cp:revision>16</cp:revision>
  <dcterms:created xsi:type="dcterms:W3CDTF">2022-10-24T16:36:00Z</dcterms:created>
  <dcterms:modified xsi:type="dcterms:W3CDTF">2023-05-06T18:55:00Z</dcterms:modified>
</cp:coreProperties>
</file>